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CE35A">
      <w:pPr>
        <w:spacing w:line="6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康县2024年特岗计划教师招聘</w:t>
      </w:r>
    </w:p>
    <w:p w14:paraId="7AB032AF">
      <w:pPr>
        <w:spacing w:line="6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面试考生须知</w:t>
      </w:r>
    </w:p>
    <w:bookmarkEnd w:id="0"/>
    <w:p w14:paraId="75D78E55">
      <w:pPr>
        <w:spacing w:line="460" w:lineRule="exact"/>
        <w:ind w:firstLine="420" w:firstLineChars="200"/>
        <w:rPr>
          <w:rFonts w:hint="eastAsia"/>
          <w:szCs w:val="32"/>
        </w:rPr>
      </w:pPr>
    </w:p>
    <w:p w14:paraId="3302A285"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一、确定拟进入面试的考生于2024年7月17-18日（星期三、星期四）、递补拟进入面试的考生于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2024年7月19日（星期五）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（上午8时30分至12时，下午14时30分至18时），到县招聘面试工作领导小组办公室（县教育局人事股）报到、进行现场确认和资格复审并领取“面试通知单”。</w:t>
      </w:r>
    </w:p>
    <w:p w14:paraId="505F0C5C"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二、7月20日（星期六）上午7时50分所有应试者凭面试通知单、笔试准考证、身份证到达考点按面试分组进行资格审查。由资格审查人员按《面试资格审查登记表》，再次对其进行身份验证并确认。</w:t>
      </w:r>
    </w:p>
    <w:p w14:paraId="2BA950A9"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三、通过资格审查的应试者由工作人员带入候考室，待通过资格审查的所有应试者进入候考室后，工作人员组织抽签排序。进入候考室的应试人员不得离开候考室。</w:t>
      </w:r>
    </w:p>
    <w:p w14:paraId="337B45BE">
      <w:pPr>
        <w:spacing w:line="480" w:lineRule="exact"/>
        <w:ind w:firstLine="656" w:firstLineChars="20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四、面试开始，工作人员按抽签序号传唤应试者进入面试考场，面试小组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根据面试要求对应试者进行面试。</w:t>
      </w:r>
    </w:p>
    <w:p w14:paraId="30F16482">
      <w:pPr>
        <w:spacing w:line="480" w:lineRule="exact"/>
        <w:ind w:firstLine="656" w:firstLineChars="205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应试者在考场内只能按主考官提问回答问题，不得自报本人姓名或对各考官进行表明身份的任何暗示，否则，当场取消面试资格。面试结束应试者即离开面试考场、考点。</w:t>
      </w:r>
    </w:p>
    <w:p w14:paraId="461F6CFF">
      <w:pPr>
        <w:spacing w:line="480" w:lineRule="exact"/>
        <w:ind w:firstLine="631" w:firstLineChars="205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应试者必须按要求准时到达考点进行资格审查、抽签、面试，迟到或冒名顶替者取消面试资格。</w:t>
      </w:r>
    </w:p>
    <w:p w14:paraId="11064B77"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七、面试考点实行全天封闭，未经面试不得离开候考室、考点。否则按违纪处理并取消面试资格。</w:t>
      </w:r>
    </w:p>
    <w:p w14:paraId="5A02665B">
      <w:pPr>
        <w:spacing w:line="480" w:lineRule="exact"/>
        <w:ind w:firstLine="656" w:firstLineChars="205"/>
      </w:pPr>
      <w:r>
        <w:rPr>
          <w:rFonts w:hint="eastAsia" w:ascii="仿宋_GB2312" w:hAnsi="仿宋_GB2312" w:eastAsia="仿宋_GB2312" w:cs="仿宋_GB2312"/>
          <w:sz w:val="32"/>
          <w:szCs w:val="32"/>
        </w:rPr>
        <w:t>八、应试者进入考点不得携带手机等任何通讯器材，不得在考点内高声喧哗；不得与候考室以外的任何人联系或接触；在考点必须服从工作人员管理，对不服从管理、不按面试程序进行面试，违反面试考场规则的，取消面试资格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729D2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288ACC3F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2730F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1A6FFFD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735F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YTFiZDg3NTc3MDExOWRlZjJhZGI0MTU3OWMxMmIifQ=="/>
  </w:docVars>
  <w:rsids>
    <w:rsidRoot w:val="00000000"/>
    <w:rsid w:val="00CD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2024-07-13T09:47:08Z</dcterms:created>
  <dc:creator>Administrator</dc:creator>
  <cp:lastModifiedBy>一朵向阳花</cp:lastModifiedBy>
  <dcterms:modified xsi:type="dcterms:W3CDTF">2024-07-13T09:47:29Z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4D873420A52C42A6ABCCEEED5270A779_12</vt:lpwstr>
  </property>
</Properties>
</file>