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65" w:rsidRPr="005F4C44" w:rsidRDefault="00206065" w:rsidP="0020606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5F4C44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附件1</w:t>
      </w:r>
    </w:p>
    <w:p w:rsidR="00206065" w:rsidRPr="005F4C44" w:rsidRDefault="00206065" w:rsidP="0020606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206065" w:rsidRPr="005F4C44" w:rsidRDefault="00206065" w:rsidP="00206065">
      <w:pPr>
        <w:spacing w:line="600" w:lineRule="exact"/>
        <w:jc w:val="center"/>
        <w:rPr>
          <w:color w:val="000000"/>
          <w:sz w:val="30"/>
        </w:rPr>
      </w:pPr>
      <w:r w:rsidRPr="005F4C44">
        <w:rPr>
          <w:rFonts w:ascii="方正小标宋简体" w:eastAsia="方正小标宋简体" w:hAnsi="宋体" w:cs="AdobeHeitiStd-Regular" w:hint="eastAsia"/>
          <w:color w:val="000000"/>
          <w:kern w:val="0"/>
          <w:sz w:val="44"/>
          <w:szCs w:val="44"/>
        </w:rPr>
        <w:t>绵阳市文化馆</w:t>
      </w:r>
      <w:r w:rsidRPr="005F4C44">
        <w:rPr>
          <w:rFonts w:ascii="方正小标宋简体" w:eastAsia="方正小标宋简体" w:hAnsi="宋体" w:cs="AdobeHeitiStd-Regular"/>
          <w:color w:val="000000"/>
          <w:kern w:val="0"/>
          <w:sz w:val="44"/>
          <w:szCs w:val="44"/>
        </w:rPr>
        <w:t>20</w:t>
      </w:r>
      <w:r w:rsidRPr="005F4C44">
        <w:rPr>
          <w:rFonts w:ascii="方正小标宋简体" w:eastAsia="方正小标宋简体" w:hAnsi="宋体" w:cs="AdobeHeitiStd-Regular" w:hint="eastAsia"/>
          <w:color w:val="000000"/>
          <w:kern w:val="0"/>
          <w:sz w:val="44"/>
          <w:szCs w:val="44"/>
        </w:rPr>
        <w:t>16</w:t>
      </w:r>
      <w:r w:rsidRPr="005F4C44">
        <w:rPr>
          <w:rFonts w:ascii="方正小标宋简体" w:eastAsia="方正小标宋简体" w:hAnsi="宋体" w:cs="AdobeHeitiStd-Regular"/>
          <w:color w:val="000000"/>
          <w:kern w:val="0"/>
          <w:sz w:val="44"/>
          <w:szCs w:val="44"/>
        </w:rPr>
        <w:t>年度直接考核招聘专业技术人员岗位和条件一览表</w:t>
      </w:r>
    </w:p>
    <w:p w:rsidR="00206065" w:rsidRPr="005F4C44" w:rsidRDefault="00206065" w:rsidP="00206065">
      <w:pPr>
        <w:spacing w:afterLines="50"/>
        <w:jc w:val="center"/>
        <w:rPr>
          <w:rFonts w:ascii="楷体" w:eastAsia="楷体" w:hAnsi="楷体"/>
          <w:color w:val="000000"/>
          <w:sz w:val="32"/>
          <w:szCs w:val="32"/>
        </w:rPr>
      </w:pPr>
      <w:r w:rsidRPr="005F4C44">
        <w:rPr>
          <w:rFonts w:ascii="楷体" w:eastAsia="楷体" w:hAnsi="楷体"/>
          <w:color w:val="000000"/>
          <w:sz w:val="32"/>
          <w:szCs w:val="32"/>
        </w:rPr>
        <w:t>（201</w:t>
      </w:r>
      <w:r w:rsidRPr="005F4C44">
        <w:rPr>
          <w:rFonts w:ascii="楷体" w:eastAsia="楷体" w:hAnsi="楷体" w:hint="eastAsia"/>
          <w:color w:val="000000"/>
          <w:sz w:val="32"/>
          <w:szCs w:val="32"/>
        </w:rPr>
        <w:t>6</w:t>
      </w:r>
      <w:r w:rsidRPr="005F4C44">
        <w:rPr>
          <w:rFonts w:ascii="楷体" w:eastAsia="楷体" w:hAnsi="楷体"/>
          <w:color w:val="000000"/>
          <w:sz w:val="32"/>
          <w:szCs w:val="32"/>
        </w:rPr>
        <w:t>年</w:t>
      </w:r>
      <w:r>
        <w:rPr>
          <w:rFonts w:ascii="楷体" w:eastAsia="楷体" w:hAnsi="楷体" w:hint="eastAsia"/>
          <w:color w:val="000000"/>
          <w:sz w:val="32"/>
          <w:szCs w:val="32"/>
        </w:rPr>
        <w:t>5</w:t>
      </w:r>
      <w:r w:rsidRPr="005F4C44">
        <w:rPr>
          <w:rFonts w:ascii="楷体" w:eastAsia="楷体" w:hAnsi="楷体"/>
          <w:color w:val="000000"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1276"/>
        <w:gridCol w:w="851"/>
        <w:gridCol w:w="1701"/>
        <w:gridCol w:w="1559"/>
        <w:gridCol w:w="1276"/>
        <w:gridCol w:w="1701"/>
        <w:gridCol w:w="1701"/>
        <w:gridCol w:w="1134"/>
      </w:tblGrid>
      <w:tr w:rsidR="00206065" w:rsidRPr="005F4C44" w:rsidTr="00C03E24">
        <w:trPr>
          <w:trHeight w:val="7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1263">
              <w:rPr>
                <w:b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Default="00206065" w:rsidP="00C03E2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481263">
              <w:rPr>
                <w:rFonts w:hint="eastAsia"/>
                <w:b/>
                <w:color w:val="000000"/>
                <w:sz w:val="28"/>
                <w:szCs w:val="28"/>
              </w:rPr>
              <w:t>岗位</w:t>
            </w:r>
          </w:p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1263">
              <w:rPr>
                <w:rFonts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Default="00206065" w:rsidP="00C03E2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481263">
              <w:rPr>
                <w:rFonts w:hint="eastAsia"/>
                <w:b/>
                <w:color w:val="000000"/>
                <w:sz w:val="28"/>
                <w:szCs w:val="28"/>
              </w:rPr>
              <w:t>岗位</w:t>
            </w:r>
          </w:p>
          <w:p w:rsidR="00206065" w:rsidRPr="00481263" w:rsidRDefault="00206065" w:rsidP="00C03E2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481263">
              <w:rPr>
                <w:rFonts w:hint="eastAsia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481263">
              <w:rPr>
                <w:b/>
                <w:color w:val="000000"/>
                <w:sz w:val="28"/>
                <w:szCs w:val="28"/>
              </w:rPr>
              <w:t>招聘</w:t>
            </w:r>
          </w:p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1263">
              <w:rPr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1263">
              <w:rPr>
                <w:rFonts w:hint="eastAsia"/>
                <w:b/>
                <w:color w:val="000000"/>
                <w:sz w:val="28"/>
                <w:szCs w:val="28"/>
              </w:rPr>
              <w:t>资格条件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263">
              <w:rPr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206065" w:rsidRPr="005F4C44" w:rsidTr="00C03E24">
        <w:trPr>
          <w:trHeight w:val="7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1263">
              <w:rPr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481263">
              <w:rPr>
                <w:rFonts w:hint="eastAsia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481263">
              <w:rPr>
                <w:rFonts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1263">
              <w:rPr>
                <w:rFonts w:hint="eastAsia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1263">
              <w:rPr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06065" w:rsidRPr="005F4C44" w:rsidTr="00C03E24">
        <w:trPr>
          <w:trHeight w:val="19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绵阳市</w:t>
            </w:r>
          </w:p>
          <w:p w:rsidR="00206065" w:rsidRPr="00481263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文化馆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音乐</w:t>
            </w:r>
          </w:p>
          <w:p w:rsidR="00206065" w:rsidRPr="00481263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指导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  <w:p w:rsidR="00206065" w:rsidRPr="00481263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全日制高等教育本科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Default="00206065" w:rsidP="00C03E2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音乐</w:t>
            </w:r>
          </w:p>
          <w:p w:rsidR="00206065" w:rsidRPr="00481263" w:rsidRDefault="00206065" w:rsidP="00C03E24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表演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30周岁以下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12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从事群众文化事业工作经验2年以上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5" w:rsidRPr="00481263" w:rsidRDefault="00206065" w:rsidP="00C03E24">
            <w:pPr>
              <w:spacing w:line="40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6D46B8" w:rsidRPr="00206065" w:rsidRDefault="00206065" w:rsidP="00206065">
      <w:pPr>
        <w:ind w:firstLineChars="200" w:firstLine="600"/>
      </w:pPr>
      <w:r>
        <w:rPr>
          <w:rFonts w:hint="eastAsia"/>
          <w:color w:val="000000"/>
          <w:sz w:val="30"/>
          <w:szCs w:val="30"/>
        </w:rPr>
        <w:t xml:space="preserve">              </w:t>
      </w:r>
    </w:p>
    <w:sectPr w:rsidR="006D46B8" w:rsidRPr="00206065" w:rsidSect="002060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B8" w:rsidRDefault="006D46B8" w:rsidP="00206065">
      <w:r>
        <w:separator/>
      </w:r>
    </w:p>
  </w:endnote>
  <w:endnote w:type="continuationSeparator" w:id="1">
    <w:p w:rsidR="006D46B8" w:rsidRDefault="006D46B8" w:rsidP="0020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B8" w:rsidRDefault="006D46B8" w:rsidP="00206065">
      <w:r>
        <w:separator/>
      </w:r>
    </w:p>
  </w:footnote>
  <w:footnote w:type="continuationSeparator" w:id="1">
    <w:p w:rsidR="006D46B8" w:rsidRDefault="006D46B8" w:rsidP="00206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065"/>
    <w:rsid w:val="00206065"/>
    <w:rsid w:val="006D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0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2016-05-23T06:14:00Z</dcterms:created>
  <dcterms:modified xsi:type="dcterms:W3CDTF">2016-05-23T06:14:00Z</dcterms:modified>
</cp:coreProperties>
</file>