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11" w:rsidRPr="000C6EC8" w:rsidRDefault="00C66111" w:rsidP="00E2448B">
      <w:pPr>
        <w:widowControl/>
        <w:adjustRightInd w:val="0"/>
        <w:snapToGrid w:val="0"/>
        <w:spacing w:line="58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</w:p>
    <w:p w:rsidR="00C66111" w:rsidRPr="000C6EC8" w:rsidRDefault="00C66111" w:rsidP="00C66111">
      <w:pPr>
        <w:widowControl/>
        <w:adjustRightInd w:val="0"/>
        <w:snapToGrid w:val="0"/>
        <w:spacing w:line="62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</w:p>
    <w:p w:rsidR="00C66111" w:rsidRPr="000C6EC8" w:rsidRDefault="00C66111" w:rsidP="00C66111">
      <w:pPr>
        <w:widowControl/>
        <w:adjustRightInd w:val="0"/>
        <w:snapToGrid w:val="0"/>
        <w:spacing w:line="62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</w:p>
    <w:p w:rsidR="00626D87" w:rsidRPr="000C6EC8" w:rsidRDefault="007240D9" w:rsidP="00C66111">
      <w:pPr>
        <w:widowControl/>
        <w:adjustRightInd w:val="0"/>
        <w:snapToGrid w:val="0"/>
        <w:spacing w:line="620" w:lineRule="exact"/>
        <w:jc w:val="center"/>
        <w:rPr>
          <w:rFonts w:ascii="小标宋" w:eastAsia="小标宋" w:hAnsi="小标宋" w:cs="Times New Roman"/>
          <w:b/>
          <w:snapToGrid w:val="0"/>
          <w:kern w:val="0"/>
          <w:sz w:val="36"/>
          <w:szCs w:val="36"/>
        </w:rPr>
      </w:pPr>
      <w:r w:rsidRPr="000C6EC8">
        <w:rPr>
          <w:rFonts w:ascii="小标宋" w:eastAsia="小标宋" w:hAnsi="小标宋" w:cs="Times New Roman" w:hint="eastAsia"/>
          <w:b/>
          <w:snapToGrid w:val="0"/>
          <w:kern w:val="0"/>
          <w:sz w:val="36"/>
          <w:szCs w:val="36"/>
        </w:rPr>
        <w:t>四川省卫生和计划生育委员会关于直属事业单位201</w:t>
      </w:r>
      <w:r w:rsidR="00E51B7D" w:rsidRPr="000C6EC8">
        <w:rPr>
          <w:rFonts w:ascii="小标宋" w:eastAsia="小标宋" w:hAnsi="小标宋" w:cs="Times New Roman" w:hint="eastAsia"/>
          <w:b/>
          <w:snapToGrid w:val="0"/>
          <w:kern w:val="0"/>
          <w:sz w:val="36"/>
          <w:szCs w:val="36"/>
        </w:rPr>
        <w:t>6</w:t>
      </w:r>
      <w:r w:rsidRPr="000C6EC8">
        <w:rPr>
          <w:rFonts w:ascii="小标宋" w:eastAsia="小标宋" w:hAnsi="小标宋" w:cs="Times New Roman" w:hint="eastAsia"/>
          <w:b/>
          <w:snapToGrid w:val="0"/>
          <w:kern w:val="0"/>
          <w:sz w:val="36"/>
          <w:szCs w:val="36"/>
        </w:rPr>
        <w:t>年12月公开招聘工作人员</w:t>
      </w:r>
      <w:r w:rsidR="00476038" w:rsidRPr="000C6EC8">
        <w:rPr>
          <w:rFonts w:ascii="小标宋" w:eastAsia="小标宋" w:hAnsi="小标宋" w:cs="Times New Roman" w:hint="eastAsia"/>
          <w:b/>
          <w:snapToGrid w:val="0"/>
          <w:kern w:val="0"/>
          <w:sz w:val="36"/>
          <w:szCs w:val="36"/>
        </w:rPr>
        <w:t>拟聘人员</w:t>
      </w:r>
      <w:r w:rsidR="00626D87" w:rsidRPr="000C6EC8">
        <w:rPr>
          <w:rFonts w:ascii="小标宋" w:eastAsia="小标宋" w:hAnsi="小标宋" w:cs="Times New Roman" w:hint="eastAsia"/>
          <w:b/>
          <w:snapToGrid w:val="0"/>
          <w:kern w:val="0"/>
          <w:sz w:val="36"/>
          <w:szCs w:val="36"/>
        </w:rPr>
        <w:t>公示</w:t>
      </w:r>
    </w:p>
    <w:p w:rsidR="007240D9" w:rsidRPr="000C6EC8" w:rsidRDefault="007240D9" w:rsidP="00C66111">
      <w:pPr>
        <w:adjustRightInd w:val="0"/>
        <w:snapToGrid w:val="0"/>
        <w:spacing w:line="620" w:lineRule="exact"/>
        <w:ind w:firstLineChars="200" w:firstLine="723"/>
        <w:rPr>
          <w:rFonts w:ascii="小标宋" w:eastAsia="小标宋" w:hAnsi="小标宋" w:cs="Times New Roman"/>
          <w:b/>
          <w:kern w:val="0"/>
          <w:sz w:val="36"/>
          <w:szCs w:val="36"/>
        </w:rPr>
      </w:pPr>
    </w:p>
    <w:p w:rsidR="00626D87" w:rsidRPr="000C6EC8" w:rsidRDefault="007240D9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>根据</w:t>
      </w:r>
      <w:r w:rsidR="00E2448B" w:rsidRPr="000C6EC8">
        <w:rPr>
          <w:rFonts w:ascii="仿宋_GB2312" w:hAnsi="Times New Roman" w:cs="Times New Roman" w:hint="eastAsia"/>
          <w:szCs w:val="32"/>
        </w:rPr>
        <w:t>《四川省省属事业单位公开招聘工作人员实施细则(试行)》(川人发〔2006〕34号)和</w:t>
      </w:r>
      <w:r w:rsidRPr="000C6EC8">
        <w:rPr>
          <w:rFonts w:ascii="仿宋_GB2312" w:hAnsi="Times New Roman" w:cs="Times New Roman" w:hint="eastAsia"/>
          <w:szCs w:val="32"/>
        </w:rPr>
        <w:t>《</w:t>
      </w:r>
      <w:r w:rsidR="0092324B" w:rsidRPr="000C6EC8">
        <w:rPr>
          <w:rFonts w:ascii="仿宋_GB2312" w:hAnsi="Times New Roman" w:cs="Times New Roman" w:hint="eastAsia"/>
          <w:szCs w:val="32"/>
        </w:rPr>
        <w:t>四川省卫生和计划生育委员会</w:t>
      </w:r>
      <w:r w:rsidR="00E51B7D" w:rsidRPr="000C6EC8">
        <w:rPr>
          <w:rFonts w:ascii="仿宋_GB2312" w:hAnsi="Times New Roman" w:cs="Times New Roman" w:hint="eastAsia"/>
          <w:szCs w:val="32"/>
        </w:rPr>
        <w:t>关于直属事业单位2016年12月公开招聘工作人员公告</w:t>
      </w:r>
      <w:r w:rsidRPr="000C6EC8">
        <w:rPr>
          <w:rFonts w:ascii="仿宋_GB2312" w:hAnsi="Times New Roman" w:cs="Times New Roman" w:hint="eastAsia"/>
          <w:szCs w:val="32"/>
        </w:rPr>
        <w:t>》规定，</w:t>
      </w:r>
      <w:r w:rsidR="00626D87" w:rsidRPr="000C6EC8">
        <w:rPr>
          <w:rFonts w:ascii="仿宋_GB2312" w:hAnsi="Times New Roman" w:cs="Times New Roman" w:hint="eastAsia"/>
          <w:szCs w:val="32"/>
        </w:rPr>
        <w:t>经笔试、面试、体检和考核，四川省卫生和计划生育委员会直属事业单位确定</w:t>
      </w:r>
      <w:r w:rsidR="00EA7181" w:rsidRPr="000C6EC8">
        <w:rPr>
          <w:rFonts w:ascii="仿宋_GB2312" w:hAnsi="Times New Roman" w:cs="Times New Roman" w:hint="eastAsia"/>
          <w:szCs w:val="32"/>
        </w:rPr>
        <w:t>刘洪雪</w:t>
      </w:r>
      <w:r w:rsidR="00626D87" w:rsidRPr="000C6EC8">
        <w:rPr>
          <w:rFonts w:ascii="仿宋_GB2312" w:hAnsi="Times New Roman" w:cs="Times New Roman" w:hint="eastAsia"/>
          <w:szCs w:val="32"/>
        </w:rPr>
        <w:t>等</w:t>
      </w:r>
      <w:r w:rsidR="000C6EC8" w:rsidRPr="000C6EC8">
        <w:rPr>
          <w:rFonts w:ascii="仿宋_GB2312" w:hAnsi="Times New Roman" w:cs="Times New Roman" w:hint="eastAsia"/>
          <w:szCs w:val="32"/>
        </w:rPr>
        <w:t>169</w:t>
      </w:r>
      <w:r w:rsidR="00626D87" w:rsidRPr="000C6EC8">
        <w:rPr>
          <w:rFonts w:ascii="仿宋_GB2312" w:hAnsi="Times New Roman" w:cs="Times New Roman" w:hint="eastAsia"/>
          <w:szCs w:val="32"/>
        </w:rPr>
        <w:t>名同志为拟聘人员，现予以公示（名单见附件）。</w:t>
      </w:r>
    </w:p>
    <w:p w:rsidR="00312009" w:rsidRPr="000C6EC8" w:rsidRDefault="001C77A1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>另有</w:t>
      </w:r>
      <w:r w:rsidR="00E94B40" w:rsidRPr="000C6EC8">
        <w:rPr>
          <w:rFonts w:ascii="仿宋_GB2312" w:hAnsi="Times New Roman" w:cs="Times New Roman" w:hint="eastAsia"/>
          <w:szCs w:val="32"/>
        </w:rPr>
        <w:t>3</w:t>
      </w:r>
      <w:r w:rsidRPr="000C6EC8">
        <w:rPr>
          <w:rFonts w:ascii="仿宋_GB2312" w:hAnsi="Times New Roman" w:cs="Times New Roman" w:hint="eastAsia"/>
          <w:szCs w:val="32"/>
        </w:rPr>
        <w:t>名</w:t>
      </w:r>
      <w:r w:rsidR="00312009" w:rsidRPr="000C6EC8">
        <w:rPr>
          <w:rFonts w:ascii="仿宋_GB2312" w:hAnsi="Times New Roman" w:cs="Times New Roman" w:hint="eastAsia"/>
          <w:szCs w:val="32"/>
        </w:rPr>
        <w:t>考生</w:t>
      </w:r>
      <w:r w:rsidR="00B451D5" w:rsidRPr="000C6EC8">
        <w:rPr>
          <w:rFonts w:ascii="仿宋_GB2312" w:hAnsi="Times New Roman" w:cs="Times New Roman" w:hint="eastAsia"/>
          <w:szCs w:val="32"/>
        </w:rPr>
        <w:t>（岗位编码</w:t>
      </w:r>
      <w:r w:rsidR="003E57E7" w:rsidRPr="000C6EC8">
        <w:rPr>
          <w:rFonts w:ascii="仿宋_GB2312" w:hAnsi="Times New Roman" w:cs="Times New Roman"/>
          <w:szCs w:val="32"/>
        </w:rPr>
        <w:t>29020029</w:t>
      </w:r>
      <w:r w:rsidR="00A85426" w:rsidRPr="000C6EC8">
        <w:rPr>
          <w:rFonts w:ascii="仿宋_GB2312" w:hAnsi="Times New Roman" w:cs="Times New Roman" w:hint="eastAsia"/>
          <w:szCs w:val="32"/>
        </w:rPr>
        <w:t>、</w:t>
      </w:r>
      <w:r w:rsidR="003E57E7" w:rsidRPr="000C6EC8">
        <w:rPr>
          <w:rFonts w:ascii="仿宋_GB2312" w:hAnsi="Times New Roman" w:cs="Times New Roman" w:hint="eastAsia"/>
          <w:szCs w:val="32"/>
        </w:rPr>
        <w:t>29060071</w:t>
      </w:r>
      <w:r w:rsidR="00E94B40" w:rsidRPr="000C6EC8">
        <w:rPr>
          <w:rFonts w:ascii="仿宋_GB2312" w:hAnsi="Times New Roman" w:cs="Times New Roman" w:hint="eastAsia"/>
          <w:szCs w:val="32"/>
        </w:rPr>
        <w:t>、29080118</w:t>
      </w:r>
      <w:r w:rsidR="00A85426" w:rsidRPr="000C6EC8">
        <w:rPr>
          <w:rFonts w:ascii="仿宋_GB2312" w:hAnsi="Times New Roman" w:cs="Times New Roman" w:hint="eastAsia"/>
          <w:szCs w:val="32"/>
        </w:rPr>
        <w:t>各</w:t>
      </w:r>
      <w:r w:rsidR="00B451D5" w:rsidRPr="000C6EC8">
        <w:rPr>
          <w:rFonts w:ascii="仿宋_GB2312" w:hAnsi="Times New Roman" w:cs="Times New Roman" w:hint="eastAsia"/>
          <w:szCs w:val="32"/>
        </w:rPr>
        <w:t>1</w:t>
      </w:r>
      <w:r w:rsidR="00A85426" w:rsidRPr="000C6EC8">
        <w:rPr>
          <w:rFonts w:ascii="仿宋_GB2312" w:hAnsi="Times New Roman" w:cs="Times New Roman" w:hint="eastAsia"/>
          <w:szCs w:val="32"/>
        </w:rPr>
        <w:t>名</w:t>
      </w:r>
      <w:r w:rsidR="00B451D5" w:rsidRPr="000C6EC8">
        <w:rPr>
          <w:rFonts w:ascii="仿宋_GB2312" w:hAnsi="Times New Roman" w:cs="Times New Roman" w:hint="eastAsia"/>
          <w:szCs w:val="32"/>
        </w:rPr>
        <w:t>）</w:t>
      </w:r>
      <w:r w:rsidR="00312009" w:rsidRPr="000C6EC8">
        <w:rPr>
          <w:rFonts w:ascii="仿宋_GB2312" w:hAnsi="Times New Roman" w:cs="Times New Roman" w:hint="eastAsia"/>
          <w:szCs w:val="32"/>
        </w:rPr>
        <w:t>参加此次公招体检时正在怀孕期，参照《关于对怀孕考生参加体检有关问题的复函》（国公考录函〔2009〕07号）有关规定，</w:t>
      </w:r>
      <w:r w:rsidR="0054027B" w:rsidRPr="000C6EC8">
        <w:rPr>
          <w:rFonts w:ascii="仿宋_GB2312" w:hAnsi="Times New Roman" w:cs="Times New Roman"/>
          <w:szCs w:val="32"/>
        </w:rPr>
        <w:t>3</w:t>
      </w:r>
      <w:r w:rsidR="0054027B" w:rsidRPr="000C6EC8">
        <w:rPr>
          <w:rFonts w:ascii="仿宋_GB2312" w:hAnsi="Times New Roman" w:cs="Times New Roman" w:hint="eastAsia"/>
          <w:szCs w:val="32"/>
        </w:rPr>
        <w:t>名考生</w:t>
      </w:r>
      <w:r w:rsidR="00312009" w:rsidRPr="000C6EC8">
        <w:rPr>
          <w:rFonts w:ascii="仿宋_GB2312" w:hAnsi="Times New Roman" w:cs="Times New Roman" w:hint="eastAsia"/>
          <w:szCs w:val="32"/>
        </w:rPr>
        <w:t>延期体检，待其完成体检、考核后再行公示。</w:t>
      </w:r>
    </w:p>
    <w:p w:rsidR="00626D87" w:rsidRPr="000C6EC8" w:rsidRDefault="00626D87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>公示期限为7个工作日</w:t>
      </w:r>
      <w:r w:rsidR="00E2448B" w:rsidRPr="000C6EC8">
        <w:rPr>
          <w:rFonts w:ascii="仿宋_GB2312" w:hAnsi="Times New Roman" w:cs="Times New Roman" w:hint="eastAsia"/>
          <w:szCs w:val="32"/>
        </w:rPr>
        <w:t>，公示期从本公示在四川省人事考试网上公布之日起。</w:t>
      </w:r>
      <w:r w:rsidRPr="000C6EC8">
        <w:rPr>
          <w:rFonts w:ascii="仿宋_GB2312" w:hAnsi="Times New Roman" w:cs="Times New Roman" w:hint="eastAsia"/>
          <w:szCs w:val="32"/>
        </w:rPr>
        <w:t>公示期间接受社会监督、举报。凡举报者，应以真实姓名实事求是地反映问题，并提供必要的调查线索，以匿名或其它方式反映问题的不予受理。</w:t>
      </w:r>
    </w:p>
    <w:p w:rsidR="00626D87" w:rsidRPr="000C6EC8" w:rsidRDefault="00626D87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>举报电话：省卫生计生委监察室</w:t>
      </w:r>
      <w:r w:rsidRPr="000C6EC8">
        <w:rPr>
          <w:rFonts w:ascii="仿宋_GB2312" w:hAnsi="Times New Roman" w:cs="Times New Roman"/>
          <w:szCs w:val="32"/>
        </w:rPr>
        <w:t>028-</w:t>
      </w:r>
      <w:r w:rsidR="00B44519" w:rsidRPr="000C6EC8">
        <w:rPr>
          <w:rFonts w:ascii="仿宋_GB2312" w:hAnsi="Times New Roman" w:cs="Times New Roman"/>
          <w:szCs w:val="32"/>
        </w:rPr>
        <w:t>86136334</w:t>
      </w:r>
    </w:p>
    <w:p w:rsidR="00626D87" w:rsidRPr="000C6EC8" w:rsidRDefault="00626D87" w:rsidP="00C66111">
      <w:pPr>
        <w:adjustRightInd w:val="0"/>
        <w:snapToGrid w:val="0"/>
        <w:spacing w:line="620" w:lineRule="exact"/>
        <w:ind w:firstLineChars="700" w:firstLine="224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lastRenderedPageBreak/>
        <w:t>省卫生计生委人</w:t>
      </w:r>
      <w:r w:rsidR="009B2CF1" w:rsidRPr="000C6EC8">
        <w:rPr>
          <w:rFonts w:ascii="仿宋_GB2312" w:hAnsi="Times New Roman" w:cs="Times New Roman" w:hint="eastAsia"/>
          <w:szCs w:val="32"/>
        </w:rPr>
        <w:t>教</w:t>
      </w:r>
      <w:r w:rsidRPr="000C6EC8">
        <w:rPr>
          <w:rFonts w:ascii="仿宋_GB2312" w:hAnsi="Times New Roman" w:cs="Times New Roman" w:hint="eastAsia"/>
          <w:szCs w:val="32"/>
        </w:rPr>
        <w:t>处028-8613</w:t>
      </w:r>
      <w:r w:rsidRPr="000C6EC8">
        <w:rPr>
          <w:rFonts w:ascii="仿宋_GB2312" w:hAnsi="Times New Roman" w:cs="Times New Roman"/>
          <w:szCs w:val="32"/>
        </w:rPr>
        <w:t>5207</w:t>
      </w:r>
    </w:p>
    <w:p w:rsidR="00626D87" w:rsidRPr="000C6EC8" w:rsidRDefault="00626D87" w:rsidP="00C66111">
      <w:pPr>
        <w:adjustRightInd w:val="0"/>
        <w:snapToGrid w:val="0"/>
        <w:spacing w:line="620" w:lineRule="exact"/>
        <w:ind w:firstLineChars="100" w:firstLine="32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 xml:space="preserve">  地址：成都市上汪家拐街39号    邮编：610041</w:t>
      </w:r>
    </w:p>
    <w:p w:rsidR="00626D87" w:rsidRPr="000C6EC8" w:rsidRDefault="00626D87" w:rsidP="00C66111">
      <w:pPr>
        <w:adjustRightInd w:val="0"/>
        <w:snapToGrid w:val="0"/>
        <w:spacing w:line="620" w:lineRule="exact"/>
        <w:rPr>
          <w:rFonts w:ascii="仿宋_GB2312" w:hAnsi="Times New Roman" w:cs="Times New Roman"/>
          <w:szCs w:val="32"/>
        </w:rPr>
      </w:pPr>
    </w:p>
    <w:p w:rsidR="00626D87" w:rsidRPr="000C6EC8" w:rsidRDefault="00626D87" w:rsidP="00C66111">
      <w:pPr>
        <w:adjustRightInd w:val="0"/>
        <w:snapToGrid w:val="0"/>
        <w:spacing w:line="620" w:lineRule="exact"/>
        <w:ind w:leftChars="200" w:left="1440" w:hangingChars="250" w:hanging="80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>附件：</w:t>
      </w:r>
      <w:r w:rsidR="00A554FA" w:rsidRPr="000C6EC8">
        <w:rPr>
          <w:rFonts w:ascii="仿宋_GB2312" w:hAnsi="Times New Roman" w:cs="Times New Roman" w:hint="eastAsia"/>
          <w:szCs w:val="32"/>
        </w:rPr>
        <w:t>四川省卫生和计划生育委员会直属事业单位</w:t>
      </w:r>
      <w:r w:rsidR="00545A53" w:rsidRPr="000C6EC8">
        <w:rPr>
          <w:rFonts w:ascii="仿宋_GB2312" w:hAnsi="Times New Roman" w:cs="Times New Roman" w:hint="eastAsia"/>
          <w:szCs w:val="32"/>
        </w:rPr>
        <w:t>2016</w:t>
      </w:r>
      <w:r w:rsidR="00A554FA" w:rsidRPr="000C6EC8">
        <w:rPr>
          <w:rFonts w:ascii="仿宋_GB2312" w:hAnsi="Times New Roman" w:cs="Times New Roman" w:hint="eastAsia"/>
          <w:szCs w:val="32"/>
        </w:rPr>
        <w:t>年12月公开招聘工作人员拟聘人员名单</w:t>
      </w:r>
    </w:p>
    <w:p w:rsidR="00626D87" w:rsidRPr="000C6EC8" w:rsidRDefault="00626D87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3A1EEC" w:rsidRPr="000C6EC8" w:rsidRDefault="003A1EEC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</w:p>
    <w:p w:rsidR="007240D9" w:rsidRPr="000C6EC8" w:rsidRDefault="007240D9" w:rsidP="00C66111">
      <w:pPr>
        <w:adjustRightInd w:val="0"/>
        <w:snapToGrid w:val="0"/>
        <w:spacing w:line="620" w:lineRule="exact"/>
        <w:ind w:firstLineChars="200" w:firstLine="640"/>
        <w:rPr>
          <w:rFonts w:ascii="仿宋_GB2312" w:hAnsi="Times New Roman" w:cs="Times New Roman"/>
          <w:szCs w:val="32"/>
        </w:rPr>
      </w:pPr>
      <w:r w:rsidRPr="000C6EC8">
        <w:rPr>
          <w:rFonts w:ascii="仿宋_GB2312" w:hAnsi="Times New Roman" w:cs="Times New Roman" w:hint="eastAsia"/>
          <w:szCs w:val="32"/>
        </w:rPr>
        <w:t xml:space="preserve">                  四川省卫生和计划生育委员会</w:t>
      </w:r>
    </w:p>
    <w:p w:rsidR="00BC4975" w:rsidRPr="000C6EC8" w:rsidRDefault="007240D9" w:rsidP="00C66111">
      <w:pPr>
        <w:adjustRightInd w:val="0"/>
        <w:snapToGrid w:val="0"/>
        <w:spacing w:line="620" w:lineRule="exact"/>
        <w:ind w:firstLineChars="1450" w:firstLine="4640"/>
      </w:pPr>
      <w:r w:rsidRPr="000C6EC8">
        <w:rPr>
          <w:rFonts w:ascii="仿宋_GB2312" w:hAnsi="Times New Roman" w:cs="Times New Roman" w:hint="eastAsia"/>
          <w:szCs w:val="32"/>
        </w:rPr>
        <w:t>201</w:t>
      </w:r>
      <w:r w:rsidR="00545A53" w:rsidRPr="000C6EC8">
        <w:rPr>
          <w:rFonts w:ascii="仿宋_GB2312" w:hAnsi="Times New Roman" w:cs="Times New Roman" w:hint="eastAsia"/>
          <w:szCs w:val="32"/>
        </w:rPr>
        <w:t>7</w:t>
      </w:r>
      <w:r w:rsidRPr="000C6EC8">
        <w:rPr>
          <w:rFonts w:ascii="仿宋_GB2312" w:hAnsi="Times New Roman" w:cs="Times New Roman" w:hint="eastAsia"/>
          <w:szCs w:val="32"/>
        </w:rPr>
        <w:t>年</w:t>
      </w:r>
      <w:r w:rsidR="001448D6">
        <w:rPr>
          <w:rFonts w:ascii="仿宋_GB2312" w:hAnsi="Times New Roman" w:cs="Times New Roman" w:hint="eastAsia"/>
          <w:szCs w:val="32"/>
        </w:rPr>
        <w:t>3</w:t>
      </w:r>
      <w:r w:rsidRPr="000C6EC8">
        <w:rPr>
          <w:rFonts w:ascii="仿宋_GB2312" w:hAnsi="Times New Roman" w:cs="Times New Roman" w:hint="eastAsia"/>
          <w:szCs w:val="32"/>
        </w:rPr>
        <w:t>月</w:t>
      </w:r>
      <w:r w:rsidR="001448D6">
        <w:rPr>
          <w:rFonts w:ascii="仿宋_GB2312" w:hAnsi="Times New Roman" w:cs="Times New Roman" w:hint="eastAsia"/>
          <w:szCs w:val="32"/>
        </w:rPr>
        <w:t>1</w:t>
      </w:r>
      <w:r w:rsidR="00210DC6">
        <w:rPr>
          <w:rFonts w:ascii="仿宋_GB2312" w:hAnsi="Times New Roman" w:cs="Times New Roman" w:hint="eastAsia"/>
          <w:szCs w:val="32"/>
        </w:rPr>
        <w:t>6</w:t>
      </w:r>
      <w:bookmarkStart w:id="0" w:name="_GoBack"/>
      <w:bookmarkEnd w:id="0"/>
      <w:r w:rsidRPr="000C6EC8">
        <w:rPr>
          <w:rFonts w:ascii="仿宋_GB2312" w:hAnsi="Times New Roman" w:cs="Times New Roman" w:hint="eastAsia"/>
          <w:szCs w:val="32"/>
        </w:rPr>
        <w:t>日</w:t>
      </w:r>
    </w:p>
    <w:p w:rsidR="00BC4975" w:rsidRPr="000C6EC8" w:rsidRDefault="00BC4975">
      <w:pPr>
        <w:rPr>
          <w:rFonts w:ascii="黑体" w:eastAsia="黑体" w:hAnsi="黑体"/>
          <w:sz w:val="30"/>
          <w:szCs w:val="30"/>
        </w:rPr>
        <w:sectPr w:rsidR="00BC4975" w:rsidRPr="000C6EC8" w:rsidSect="00EC1E41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435"/>
        </w:sectPr>
      </w:pPr>
    </w:p>
    <w:p w:rsidR="00BC4975" w:rsidRPr="000C6EC8" w:rsidRDefault="00BC4975">
      <w:pPr>
        <w:rPr>
          <w:rFonts w:ascii="黑体" w:eastAsia="黑体" w:hAnsi="黑体"/>
          <w:sz w:val="28"/>
          <w:szCs w:val="28"/>
        </w:rPr>
      </w:pPr>
      <w:r w:rsidRPr="000C6EC8"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AE50E0" w:rsidRPr="000C6EC8" w:rsidRDefault="00AE50E0" w:rsidP="00AE50E0">
      <w:pPr>
        <w:jc w:val="center"/>
        <w:rPr>
          <w:rFonts w:ascii="小标宋" w:eastAsia="小标宋" w:hAnsi="黑体"/>
          <w:sz w:val="28"/>
          <w:szCs w:val="28"/>
        </w:rPr>
      </w:pPr>
      <w:bookmarkStart w:id="1" w:name="RANGE!A1:T5"/>
      <w:r w:rsidRPr="000C6EC8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四川省卫生和计划生育委员会直属事业单位201</w:t>
      </w:r>
      <w:r w:rsidR="00545A53" w:rsidRPr="000C6EC8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6</w:t>
      </w:r>
      <w:r w:rsidRPr="000C6EC8">
        <w:rPr>
          <w:rFonts w:ascii="小标宋" w:eastAsia="小标宋" w:hAnsi="宋体" w:cs="Arial" w:hint="eastAsia"/>
          <w:b/>
          <w:bCs/>
          <w:kern w:val="0"/>
          <w:sz w:val="28"/>
          <w:szCs w:val="28"/>
        </w:rPr>
        <w:t>年12月公开招聘工作人员拟聘人员名单</w:t>
      </w:r>
      <w:bookmarkEnd w:id="1"/>
    </w:p>
    <w:p w:rsidR="00165F85" w:rsidRPr="000C6EC8" w:rsidRDefault="00165F85" w:rsidP="00CD002E">
      <w:pPr>
        <w:spacing w:line="240" w:lineRule="exact"/>
      </w:pPr>
      <w:r w:rsidRPr="000C6EC8">
        <w:fldChar w:fldCharType="begin"/>
      </w:r>
      <w:r w:rsidRPr="000C6EC8">
        <w:instrText xml:space="preserve"> LINK </w:instrText>
      </w:r>
      <w:r w:rsidR="00423E0E" w:rsidRPr="000C6EC8">
        <w:instrText>Excel.Sheet.12</w:instrText>
      </w:r>
      <w:r w:rsidR="00423E0E" w:rsidRPr="000C6EC8">
        <w:rPr>
          <w:rFonts w:hint="eastAsia"/>
        </w:rPr>
        <w:instrText xml:space="preserve"> C:\\Users\\</w:instrText>
      </w:r>
      <w:r w:rsidR="00423E0E" w:rsidRPr="000C6EC8">
        <w:rPr>
          <w:rFonts w:hint="eastAsia"/>
        </w:rPr>
        <w:instrText>四川省卫生人才交流中心</w:instrText>
      </w:r>
      <w:r w:rsidR="00423E0E" w:rsidRPr="000C6EC8">
        <w:rPr>
          <w:rFonts w:hint="eastAsia"/>
        </w:rPr>
        <w:instrText>\\Desktop\\</w:instrText>
      </w:r>
      <w:r w:rsidR="00423E0E" w:rsidRPr="000C6EC8">
        <w:rPr>
          <w:rFonts w:hint="eastAsia"/>
        </w:rPr>
        <w:instrText>近期公招</w:instrText>
      </w:r>
      <w:r w:rsidR="00423E0E" w:rsidRPr="000C6EC8">
        <w:rPr>
          <w:rFonts w:hint="eastAsia"/>
        </w:rPr>
        <w:instrText>\\2015</w:instrText>
      </w:r>
      <w:r w:rsidR="00423E0E" w:rsidRPr="000C6EC8">
        <w:rPr>
          <w:rFonts w:hint="eastAsia"/>
        </w:rPr>
        <w:instrText>年</w:instrText>
      </w:r>
      <w:r w:rsidR="00423E0E" w:rsidRPr="000C6EC8">
        <w:rPr>
          <w:rFonts w:hint="eastAsia"/>
        </w:rPr>
        <w:instrText>12</w:instrText>
      </w:r>
      <w:r w:rsidR="00423E0E" w:rsidRPr="000C6EC8">
        <w:rPr>
          <w:rFonts w:hint="eastAsia"/>
        </w:rPr>
        <w:instrText>月公示</w:instrText>
      </w:r>
      <w:r w:rsidR="00423E0E" w:rsidRPr="000C6EC8">
        <w:rPr>
          <w:rFonts w:hint="eastAsia"/>
        </w:rPr>
        <w:instrText>\\0</w:instrText>
      </w:r>
      <w:r w:rsidR="00423E0E" w:rsidRPr="000C6EC8">
        <w:rPr>
          <w:rFonts w:hint="eastAsia"/>
        </w:rPr>
        <w:instrText>汇总</w:instrText>
      </w:r>
      <w:r w:rsidR="00423E0E" w:rsidRPr="000C6EC8">
        <w:rPr>
          <w:rFonts w:hint="eastAsia"/>
        </w:rPr>
        <w:instrText>--2015</w:instrText>
      </w:r>
      <w:r w:rsidR="00423E0E" w:rsidRPr="000C6EC8">
        <w:rPr>
          <w:rFonts w:hint="eastAsia"/>
        </w:rPr>
        <w:instrText>年</w:instrText>
      </w:r>
      <w:r w:rsidR="00423E0E" w:rsidRPr="000C6EC8">
        <w:rPr>
          <w:rFonts w:hint="eastAsia"/>
        </w:rPr>
        <w:instrText>12</w:instrText>
      </w:r>
      <w:r w:rsidR="00423E0E" w:rsidRPr="000C6EC8">
        <w:rPr>
          <w:rFonts w:hint="eastAsia"/>
        </w:rPr>
        <w:instrText>月公开招聘工作人员拟聘人员名单</w:instrText>
      </w:r>
      <w:r w:rsidR="00423E0E" w:rsidRPr="000C6EC8">
        <w:rPr>
          <w:rFonts w:hint="eastAsia"/>
        </w:rPr>
        <w:instrText>.xlsx "</w:instrText>
      </w:r>
      <w:r w:rsidR="00423E0E" w:rsidRPr="000C6EC8">
        <w:rPr>
          <w:rFonts w:hint="eastAsia"/>
        </w:rPr>
        <w:instrText>表</w:instrText>
      </w:r>
      <w:r w:rsidR="00423E0E" w:rsidRPr="000C6EC8">
        <w:rPr>
          <w:rFonts w:hint="eastAsia"/>
        </w:rPr>
        <w:instrText xml:space="preserve">1 (2)!R4C1:R258C20" </w:instrText>
      </w:r>
      <w:r w:rsidRPr="000C6EC8">
        <w:instrText xml:space="preserve">\a \f 4 \h </w:instrText>
      </w:r>
      <w:r w:rsidR="00FB2999" w:rsidRPr="000C6EC8">
        <w:instrText xml:space="preserve"> \* MERGEFORMAT </w:instrText>
      </w:r>
      <w:r w:rsidRPr="000C6EC8">
        <w:fldChar w:fldCharType="separate"/>
      </w:r>
    </w:p>
    <w:p w:rsidR="00CC1ADD" w:rsidRPr="000C6EC8" w:rsidRDefault="00165F85" w:rsidP="00CD002E">
      <w:pPr>
        <w:spacing w:line="240" w:lineRule="exact"/>
      </w:pPr>
      <w:r w:rsidRPr="000C6EC8">
        <w:fldChar w:fldCharType="end"/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812"/>
        <w:gridCol w:w="642"/>
        <w:gridCol w:w="776"/>
        <w:gridCol w:w="658"/>
        <w:gridCol w:w="426"/>
        <w:gridCol w:w="956"/>
        <w:gridCol w:w="1281"/>
        <w:gridCol w:w="709"/>
        <w:gridCol w:w="567"/>
        <w:gridCol w:w="850"/>
        <w:gridCol w:w="992"/>
        <w:gridCol w:w="709"/>
        <w:gridCol w:w="425"/>
        <w:gridCol w:w="426"/>
        <w:gridCol w:w="850"/>
        <w:gridCol w:w="851"/>
        <w:gridCol w:w="1383"/>
        <w:gridCol w:w="885"/>
        <w:gridCol w:w="567"/>
      </w:tblGrid>
      <w:tr w:rsidR="000C6EC8" w:rsidRPr="000C6EC8" w:rsidTr="004E1312">
        <w:trPr>
          <w:trHeight w:val="341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642" w:type="dxa"/>
            <w:vMerge w:val="restart"/>
            <w:shd w:val="clear" w:color="auto" w:fill="auto"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999" w:type="dxa"/>
            <w:gridSpan w:val="11"/>
            <w:shd w:val="clear" w:color="auto" w:fill="auto"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806821" w:rsidRPr="000C6EC8" w:rsidRDefault="00806821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C6EC8" w:rsidRPr="000C6EC8" w:rsidTr="004E1312">
        <w:trPr>
          <w:trHeight w:val="675"/>
          <w:jc w:val="center"/>
        </w:trPr>
        <w:tc>
          <w:tcPr>
            <w:tcW w:w="398" w:type="dxa"/>
            <w:vMerge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06821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毕业</w:t>
            </w:r>
          </w:p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楷体_GB2312" w:eastAsia="楷体_GB2312" w:hAnsi="等线" w:cs="宋体"/>
                <w:b/>
                <w:bCs/>
                <w:kern w:val="0"/>
                <w:sz w:val="18"/>
                <w:szCs w:val="18"/>
              </w:rPr>
            </w:pPr>
            <w:r w:rsidRPr="000C6EC8">
              <w:rPr>
                <w:rFonts w:ascii="楷体_GB2312" w:eastAsia="楷体_GB2312" w:hAnsi="等线" w:cs="宋体" w:hint="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CC1ADD" w:rsidRPr="000C6EC8" w:rsidRDefault="00CC1ADD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bCs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妇产科计划生育医师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刘洪雪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6928321103304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72.56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妇产科学专业、临床医学专业（限七年制本硕连读）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侯靓思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6928321103314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75.32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妇产科学专业、临床医学专业（限七年制本硕连读）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第1名放弃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心血管超声医师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刘承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6928321103315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77.68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心血管超声医师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林燕青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6928321103317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76.08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心功能医师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廖若含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1992.01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6928321103330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临床医学专业（七年制本硕连读）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77.48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本科：临床医学专业；研究生：临床医学专业（限七年制本硕连读）、内科学专业、儿科学专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业、老年医学专业、神经病学专业、精神病与精神卫生学专业、皮肤病与性病学专业、影像医学与核医学专业、临床检验诊断学专业、外科学专业、妇产科学专业、眼科学专业、耳鼻咽喉科学专业、肿瘤学专业、康复医学与理疗学专业、运动医学专业、麻醉学专业、急诊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心功能医师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苏晓凤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147FA0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>
              <w:rPr>
                <w:rFonts w:ascii="仿宋_GB2312" w:hAnsi="等线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6928321103417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76.12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临床医学专业；研究生：临床医学专业（限七年制本硕连读）、内科学专业、儿科学专业、老年医学专业、神经病学专业、精神病与精神卫生学专业、皮肤病与性病学专业、影像医学与核医学专业、临床检验诊断学专业、外科学专业、妇产科学专业、眼科学专业、耳鼻咽喉科学专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业、肿瘤学专业、康复医学与理疗学专业、运动医学专业、麻醉学专业、急诊医学专业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247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心功能医师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刘鑫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6928321103410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临床检验诊断学专业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73.80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临床医学专业；研究生：临床医学专业（限七年制本硕连读）、内科学专业、儿科学专业、老年医学专业、神经病学专业、精神病与精神卫生学专业、皮肤病与性病学专业、影像医学与核医学专业、临床检验诊断学专业、外科学专业、妇产科学专业、眼科学专业、耳鼻咽喉科学专业、肿瘤学专业、康复医学与理疗学专业、运动医学专业、麻醉学专业、急诊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247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心功能医师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樊娜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1988.09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6928321103401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肿瘤学专业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临床医学专业；研究生：临床医学专业（限七年制本硕连读）、内科学专业、儿科学专业、老年医学专业、神经病学专业、精神病与精神卫生学专业、皮肤病与性病学专业、影像医学与核医学专业、临床检验诊断学专业、外科学专业、妇产科学专业、眼科学专业、耳鼻咽喉科学专业、肿瘤学专业、康复医学与理疗学专业、运动医学专业、麻醉学专业、急诊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气管镜介入医师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龙航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6928321103501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广州医科大学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内科学专业（呼吸病方向）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78.12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内科学专业（呼吸病方向）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气管镜介入医师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周光红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6928321103502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内科学专业（呼吸病方向）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77.88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内科学专业（呼吸病方向）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整形外科医师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29010007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崔玮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6928321103506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外科学专业（整形外科方向）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79.92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外科学专业（整形外科方向）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ICU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向春林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6928321103524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临床医学专业（七年制本硕连读）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73.12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临床医学专业（限七年制本硕连读）、内科学专业（呼吸病方向）、内科学专业（心血管病方向）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ICU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田庆敏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6928321103518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内科学专业（呼吸病方向）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临床医学专业（限七年制本硕连读）、内科学专业（呼吸病方向）、内科学专业（心血管病方向）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洪河医院（城东病区）心内科医师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29010009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雷莎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6928321103606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75.92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洪河医院（城东病区）心内科医师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29010009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蔡聪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6928321103602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75.72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洪河医院（城东病区）内分泌医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lastRenderedPageBreak/>
              <w:t>29010010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王品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6928321103615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内科学专业（内分泌病方向）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78.44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内科学专业（内分泌病方向）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洪河医院（城东病区）妇产科医师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李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玥桦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1984.10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6928321103623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新疆医科大学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71.52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妇产科学专业、临床医学专业（限七年制本硕连读）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洪河医院（城东病区）海扶中心医师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刘智涛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6928321103627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临床医学专业（七年制本硕连读）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72.56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临床医学专业（限七年制本硕连读）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洪河医院（城东病区）肾内科医师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29010013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石晓玲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6928321103706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内科学专业（肾脏病方向）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76.40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内科学专业（肾脏病方向）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洪河医院（城东病区）财务人员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胡雨薇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1992.06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6928321070926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79.12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会计（学）专业、财政学专业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具有会计从业资格证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洪河医院（城东病区）档案人员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丁雪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6928321071019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71.22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行政管理专业、社会医学与卫生事业管理专业、公共管理专业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动物研究所实验室技术人员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29010016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陈佳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6928321071101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生物学专业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58.78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动物研究所中药遗传毒性试验技术人员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29010017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兰明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1980.04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6928321071204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中药学专业（中药复方物质基础及作用机理研究方向）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70.62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1976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中药学专业（中药复方物质基础及作用机理研究方向）、中药学专业（中药活性物质基础及药理机制研究方向）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动物研究所遗传毒性试验技术人员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尹月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1988.12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动物遗传育种与繁殖专业（分子遗传与家禽育种方向）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动物遗传育种与繁殖专业（分子遗传与家禽育种方向）、动物遗传育种与繁殖专业（动物生产与环境控制方向）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动物研究所中药药效研究技术人员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29010019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龙晓芝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6928321071216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药学专业（三级专业，药用活性物质的药理、毒理学研究方向）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63.84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药学专业（三级专业，药用活性物质的药理、毒理学研究方向）、药学专业（三级专业，且限中药及复方的药效及作用机制研究方向）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AD39D7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动物研究所药物临床前安全性评价技术人员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29010020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赵治龙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6928321071220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中药学专业（中药复方及组方规律及临床用药评价方向）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67.16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中药学专业（中药复方及组方规律及临床用药评价方向）、中药学专业（中药配伍应用及其安全性与有效性研究方向）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AD39D7" w:rsidRPr="000C6EC8" w:rsidRDefault="00AD39D7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四川省医学科学院·四川省人民医院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动物研究所人事管理工作人员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29010021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王新梅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AD39D7" w:rsidRPr="000C6EC8" w:rsidRDefault="00AD39D7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6928321071315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39D7" w:rsidRPr="000C6EC8" w:rsidRDefault="00AD39D7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人力资源管理专业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73.54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本科：人力资源管理专业、公共事业管理专业、劳动与社会保障专业；研究生：行政管理专业、社会保障学专业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AD39D7" w:rsidRPr="000C6EC8" w:rsidRDefault="00AD39D7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9D7" w:rsidRPr="000C6EC8" w:rsidRDefault="00AD39D7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卫生毒理检测人员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岳茜岚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卫生毒理学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73.36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卫生毒理学专业、营养与食品卫生学专业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  <w:r w:rsidRPr="000C6EC8">
              <w:rPr>
                <w:rFonts w:ascii="仿宋_GB2312" w:cs="仿宋_GB2312" w:hint="eastAsia"/>
                <w:sz w:val="18"/>
                <w:szCs w:val="18"/>
              </w:rPr>
              <w:t>本科阶段为预防医学专业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李一平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卫生检验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66.52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仅限大学本科（学士）学历学位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卫生检验专业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  <w:r w:rsidRPr="000C6EC8">
              <w:rPr>
                <w:rFonts w:ascii="仿宋_GB2312" w:cs="仿宋_GB2312" w:hint="eastAsia"/>
                <w:sz w:val="18"/>
                <w:szCs w:val="18"/>
              </w:rPr>
              <w:t>具备规定的</w:t>
            </w:r>
            <w:r w:rsidRPr="000C6EC8">
              <w:rPr>
                <w:rFonts w:ascii="仿宋_GB2312" w:cs="仿宋_GB2312"/>
                <w:sz w:val="18"/>
                <w:szCs w:val="18"/>
              </w:rPr>
              <w:t>2</w:t>
            </w:r>
            <w:r w:rsidRPr="000C6EC8">
              <w:rPr>
                <w:rFonts w:ascii="仿宋_GB2312" w:cs="仿宋_GB2312" w:hint="eastAsia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医学检验人员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葛芾显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1987.08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6928321106108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医学检验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69.84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仅限大学本科（学士）学历学位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医学检验专业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  <w:r w:rsidRPr="000C6EC8">
              <w:rPr>
                <w:rFonts w:ascii="仿宋_GB2312" w:cs="仿宋_GB2312" w:hint="eastAsia"/>
                <w:sz w:val="18"/>
                <w:szCs w:val="18"/>
              </w:rPr>
              <w:t>具备规定的</w:t>
            </w:r>
            <w:r w:rsidRPr="000C6EC8">
              <w:rPr>
                <w:rFonts w:ascii="仿宋_GB2312" w:cs="仿宋_GB2312"/>
                <w:sz w:val="18"/>
                <w:szCs w:val="18"/>
              </w:rPr>
              <w:t>2</w:t>
            </w:r>
            <w:r w:rsidRPr="000C6EC8">
              <w:rPr>
                <w:rFonts w:ascii="仿宋_GB2312" w:cs="仿宋_GB2312" w:hint="eastAsia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卫生监测评价与管理人员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1992.09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6928321106207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73.32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公共卫生专业、公共卫生硕士专业、社会医学与卫生事业管理专业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卫生监测评价与管理人员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李菊梅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6928321106206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中国疾病预防控制中心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公共卫生专业、公共卫生硕士专业、社会医学与卫生事业管理专业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四川省疾控中心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卫生监测评价与管理人员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郑思思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6928321106124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山西医科大学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67.88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公共卫生专业、公共卫生硕士专业、社会医学与卫生事业管理专业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DC1FDC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C1FDC" w:rsidRPr="000C6EC8" w:rsidRDefault="00DC1FDC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C1FDC" w:rsidRPr="00DC1FDC" w:rsidRDefault="00DC1FDC" w:rsidP="00A73313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卫生监测评价与管理人员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29020026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石锦鸿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1991.09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6928321106209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天津医科大学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公共卫生硕士专业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66.88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1986</w:t>
            </w: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年</w:t>
            </w: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</w:t>
            </w: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月</w:t>
            </w: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</w:t>
            </w: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公共卫生专业、公共卫生硕士专业、社会医学与卫生事业管理专业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FDC" w:rsidRPr="00DC1FDC" w:rsidRDefault="00DC1FDC" w:rsidP="00A73313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DC1FDC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DC1FDC" w:rsidRPr="000C6EC8" w:rsidRDefault="00DC1FDC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C1FDC" w:rsidRPr="00DC1FDC" w:rsidRDefault="00DC1FDC" w:rsidP="00A73313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卫生监测评价与管理人员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29020026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同昭燕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1990.07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仿宋_GB2312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6928321106205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社会医学与卫生事业管理专业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66.60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1986</w:t>
            </w: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年</w:t>
            </w: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</w:t>
            </w: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月</w:t>
            </w:r>
            <w:r w:rsidRPr="00DC1FDC">
              <w:rPr>
                <w:rFonts w:ascii="仿宋_GB2312" w:hAnsi="等线" w:cs="仿宋_GB2312"/>
                <w:kern w:val="0"/>
                <w:sz w:val="18"/>
                <w:szCs w:val="18"/>
              </w:rPr>
              <w:t>1</w:t>
            </w: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  <w:r w:rsidRPr="00DC1FDC">
              <w:rPr>
                <w:rFonts w:ascii="仿宋_GB2312" w:hAnsi="等线" w:cs="仿宋_GB2312" w:hint="eastAsia"/>
                <w:kern w:val="0"/>
                <w:sz w:val="18"/>
                <w:szCs w:val="18"/>
              </w:rPr>
              <w:t>公共卫生专业、公共卫生硕士专业、社会医学与卫生事业管理专业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DC1FDC" w:rsidRPr="00DC1FDC" w:rsidRDefault="00DC1FDC" w:rsidP="00A73313">
            <w:pPr>
              <w:adjustRightInd w:val="0"/>
              <w:snapToGrid w:val="0"/>
              <w:spacing w:line="240" w:lineRule="exact"/>
              <w:rPr>
                <w:rFonts w:ascii="仿宋_GB2312" w:hAnsi="宋体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1FDC" w:rsidRPr="00DC1FDC" w:rsidRDefault="00DC1FDC" w:rsidP="00A73313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Times New Roman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健康教育与健康促进工作人员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张燕燕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6928321106223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健康与社会行为学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健康与社会行为学专业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6928321103722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72.88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本科：临床医学专业；研究生：内科学专业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具有执业医师资格证；以本科报考者，还应具备规定的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李文博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6928321071420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78.20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病原生物学专业、微生物学专业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本科阶段为生物信息学专业或生物科学专业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徐朝花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6928321071416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71.28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病原生物学专业、微生物学专业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本科阶段为生物信息学专业或生物科学专业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29020029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冯玉亮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6928321071503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微生物学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71.24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病原生物学专业、微生物学专业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本科阶段为生物信息学专业或生物科学专业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第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4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名是怀孕考生</w:t>
            </w:r>
          </w:p>
        </w:tc>
      </w:tr>
      <w:tr w:rsidR="000C6EC8" w:rsidRPr="000C6EC8" w:rsidTr="004E1312">
        <w:trPr>
          <w:trHeight w:val="22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理化检验人员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张飞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1988.02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分析化学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75.16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分析化学专业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2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网络运行与维护人员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1984.04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计算机应用技术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75.10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计算机系统结构专业、计算机软件与理论专业、计算机应用技术专业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基建维修人员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刘庆彬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6928321071611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土木工程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本科：土木工程专业；研究生：土木工程专业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刘靓妍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6928321071827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四川大学锦城学院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对外汉语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77.34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本科：汉语言文学专业、对外汉语专业；研究生：语言学及应用语言学专业、中国现当代文学专业、比较文学与世界文学专业、行政管理专业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新闻编辑工作人员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高媛圆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6928321072011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广播电视新闻学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79.16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本科：新闻学专业、广播电视新闻学专业、传播学专业；研究生：新闻学专业、传播学专业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36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新闻编辑工作人员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6928321071909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绵阳师范学院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广播电视新闻学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76.68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本科：新闻学专业、广播电视新闻学专业、传播学专业；研究生：新闻学专业、传播学专业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9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卫生健康宣传材料制作人员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郭璟黎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6928321072204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艺术设计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78.36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本科：美术学专业、艺术设计学专业、艺术设计专业；研究生：艺术学专业、美术学专业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7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四川省疾病预防控制中心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设备维护人员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29020036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詹祖海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6928321072218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生物医学工程</w:t>
            </w:r>
            <w:r w:rsidR="00EA7181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60.64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仅限大学本科（学士）学历学位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生物医学工程专业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57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  教师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29030037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包锐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1989.01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针灸推拿学专业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74.44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针灸推拿学专业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57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图书管理员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29030039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孙云峰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6928321072230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情报学专业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67.88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图书馆学专业、情报学专业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2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29030041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1990.06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6928321072313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72.72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本科：1986年1月1日及以后出生；  研究生：1981年1月1日及以后出生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本科：会计（学）专业、财务管理专业；                  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具有会计从业资格证；以本科学历报考者，还应具备规定的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2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四川护理职业学院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审计员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29030042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钟熙缦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1991.07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6928321072404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审计硕士专业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67.40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本科：1986年1月1日及以后出生；  研究生：1981年1月1日及以后出生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本科：审计学专业；              研究生：审计硕士专业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四川省妇幼保健院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29040044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赵川月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31758E" w:rsidRPr="000C6EC8" w:rsidRDefault="0031758E" w:rsidP="00936AA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</w:t>
            </w:r>
            <w:r w:rsidR="00936AAB">
              <w:rPr>
                <w:rFonts w:ascii="仿宋_GB2312" w:hAnsi="等线" w:cs="宋体" w:hint="eastAsia"/>
                <w:kern w:val="0"/>
                <w:sz w:val="18"/>
                <w:szCs w:val="18"/>
              </w:rPr>
              <w:t>.0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6928321072501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</w:t>
            </w:r>
            <w:r w:rsidR="00C978F8"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73.16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具有会计从业资格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第1名放弃</w:t>
            </w:r>
          </w:p>
        </w:tc>
      </w:tr>
      <w:tr w:rsidR="000C6EC8" w:rsidRPr="000C6EC8" w:rsidTr="004E1312">
        <w:trPr>
          <w:trHeight w:val="13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四川省第五人民医院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中医内科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29050049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韩辉茹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6928321103824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天津中医药大学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中医内科学专业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80.36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中医内科学专业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具有中医类执业医师资格证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994B26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四川省第五人民医院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临床护士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29050051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李玲玲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1992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.0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6928321106318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仅限大学本科(学士)学历学位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护理专业、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 xml:space="preserve">                     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具有执业护士资格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四川省第五人民医院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财务科会计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29050052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李婉苡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6928321072504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本科：财务管理专业、会计（学）专业、金融专业、金融学专业；研究生：会计（学）专业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具有会计从业资格证；以本科学历报考者，还应具备规定的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心血管内科医师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郑建梅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6928321103828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内科学专业(心血管方向)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内科学专业(心血管方向)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075994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呼吸内一科医师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戴曦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6928321103906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泸州医学院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内科学专业(呼吸方向)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83.40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内科学专业(呼吸方向)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徐劲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6928321103909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内科学专业(消化方向)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81.92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内科学专业(消化方向)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内分泌内科医师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蒋春霞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6928321103914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内科学专业(内分泌方向)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79.12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内科学专业(内分泌方向)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全科医学科医师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扈星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6928321103923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内科学专业(消化方向)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全科医学专业、内科学专业(呼吸方向)、内科学专业(消化方向)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全科医学科医师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王缕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6928321103922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内科学专业(消化方向)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75.92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全科医学专业、内科学专业(呼吸方向)、内科学专业(消化方向)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肾病内科医师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张丽玲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6928321103927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内科学专业(肾病方向)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79.36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内科学专业(肾病方向)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3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血液内科医师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29060059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马涛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内科学专业(血液方向)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83.72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内科学专业(血液方向)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徐洋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临床医学专业（康复医学与理疗学方向）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77.36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临床医学专业（康复医学与理疗学方向）、针灸推拿学专业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易佩玉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针灸推拿学专业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临床医学专业（康复医学与理疗学方向）、针灸推拿学专业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康复科作业治疗师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陈波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6928321106321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香港理工大学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康复医学与理疗学专业（作业治疗方向）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68.64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康复医学与理疗学专业（作业治疗方向）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神经内科介入医师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罗映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80.08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老年病科医师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刘玉洁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神经病学专业、肿瘤学专业、内科学专业(心血管方向)、内科学专业（消化方向）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老年病科医师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李玉香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神经病学专业、肿瘤学专业、内科学专业(心血管方向)、内科学专业（消化方向）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老年病科医师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张双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73.40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神经病学专业、肿瘤学专业、内科学专业(心血管方向)、内科学专业（消化方向）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72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皮肤科医师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何佳骏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6928321104117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皮肤病与性病学专业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84.36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皮肤病与性病学专业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感染呼吸科医师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肖科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6928321104119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内科学专业（传染病学呼吸方向）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71.02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内科学专业（传染病学呼吸方向）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疼痛科医师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许锦辉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6928321104126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肿瘤学专业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麻醉学专业、肿瘤学专业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耳鼻咽喉头颈外科嗓音内科医师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包奕琳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1986.01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6928321104127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耳鼻咽喉科学专业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耳鼻咽喉科学专业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健康管理中心医师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赖雪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6928321104201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急诊医学专业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81.08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神经病学专业、急诊医学专业、外科学专业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病理科医师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29060069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夏天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6928321104208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临床病理学专业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73.36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临床病理学专业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腹部超声科医师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邓家琦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6928321104209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外科学专业（肝胆方向）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75.64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外科学专业（肝胆方向）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药剂科药师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陈幽攸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6928321106329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中国药科大学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药学专业（三级学科）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80.56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药学专业（三级学科）、药理学专业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药剂科药师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李亚萍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6928321106327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药学专业（三级学科）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80.52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药学专业（三级学科）、药理学专业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中药房中药师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李华云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6928321104219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72.60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中药学专业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第1名放弃</w:t>
            </w:r>
          </w:p>
        </w:tc>
      </w:tr>
      <w:tr w:rsidR="000C6EC8" w:rsidRPr="000C6EC8" w:rsidTr="004E1312">
        <w:trPr>
          <w:trHeight w:val="13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规划财务部财务核算员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6928321080109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区域经济学专业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79.08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会计（学）专业、区域经济学专业、财政学专业、产业经济学专业、金融学专业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规划财务部财务核算员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邓富琨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6928321080123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伦敦大学皇家霍洛威学院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金融学专业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76.76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会计（学）专业、区域经济学专业、财政学专业、产业经济学专业、金融学专业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规划财务部财务核算员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周显异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6928321080129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会计（学）专业、区域经济学专业、财政学专业、产业经济学专业、金融学专业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规划财务部财务核算员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魏星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6928321080115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会计（学）专业、区域经济学专业、财政学专业、产业经济学专业、金融学专业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规划财务部财务核算员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王梅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72.00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会计（学）专业、区域经济学专业、财政学专业、产业经济学专业、金融学专业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规划财务部财务核算员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杨韵琳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6928321080114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会计（学）专业、区域经济学专业、财政学专业、产业经济学专业、金融学专业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网络中心工程师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宋阳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6928321080207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通信与信息系统专业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76.48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通信与信息系统专业、计算机科学与技术专业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1758E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网络中心工程师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29060078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宋志坚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6928321080209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计算机科学与技术专业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72.80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通信与信息系统专业、计算机科学与技术专业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58E" w:rsidRPr="000C6EC8" w:rsidRDefault="0031758E" w:rsidP="003E70FF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1758E" w:rsidRPr="000C6EC8" w:rsidRDefault="0031758E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口腔科医师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舒伟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6928321106406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口腔医学专业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67.24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口腔医学专业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具有口腔类医师资格证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6928321106422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76.46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袁梅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1995.10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73.70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张霈玥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72.36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刘权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71.20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李红云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6928321106421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71.20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吴司棋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6928321106505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林莘雨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6928321106503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70.82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廖婉君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攀枝花学院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刘蓝宁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6928321106419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69.78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马欢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6928321106520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69.78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8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罗英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6928321106710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8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王钰莹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1995.08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6928321106711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西安外事学院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71.96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杨欢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6928321106701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贾爱梅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6928321106627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刘加敏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6928321106609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延安大学西安创新学院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朱雪英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1993.12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6928321106624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邓旭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6928321106628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昆明医科大学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68.08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韩敏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6928321106611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66.88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刘荣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6928321106709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66.76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20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110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护士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青俐君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1994.08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6928321106619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66.20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本科：护理学专业；研究生：护理学专业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40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呼吸内科医师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罗大臣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6928321104220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心血管内科医师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陈芸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6928321104228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内科学专业（心血管疾病方向）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79.64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内科学专业（心血管疾病方向）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满高婷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6928321104304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内科学专业（消化系病方向）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内科学专业（消化系病方向）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247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消化内科医师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孙丹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内科学专业（消化系病方向）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5341D8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="005341D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内科学专业（消化系病方向）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肾病内科医师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杨琨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6928321104315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第三军医大学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内科学专业（肾脏病方向）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内科学专业（肾脏病方向）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内分泌科医师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29070088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彭茜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6928321104321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内科学专业（内分泌与代谢病学方向）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79.56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内科学专业（内分泌与代谢病学方向）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神经内科医师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李志民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68.32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神经内科医师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6928321104403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贵州医科大学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神经病学专业（癫痫及神经电生理方向）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71.88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神经病学专业（癫痫及神经电生理方向）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中医科医师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郑艳华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6928321104407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针灸推拿学专业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67.52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针灸推拿学专业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具有执业范围为中医或针灸推拿学专业执业医师证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康复医学科康复医师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梁涛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6928321104412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外科学专业（骨外科方向）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73.56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外科学专业（骨外科方向）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胃肠外科医师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叶鹏程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6928321104422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外科学专业（胃肠外科方向）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78.24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外科学专业（胃肠外科方向）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肝胆外科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ERCP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王海林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6928321104501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外科学专业（肝胆外科方向）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77.96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外科学专业（肝胆外科方向）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张超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外科学专业（骨外科方向）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76.88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外科学专业（骨外科方向）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小儿外科医师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29070099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刘瑜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1991.10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外科学专业、儿科学专业、重症医学专业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血管外科医师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29070105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赖坤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6928321104517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外科学专业（血管外科方向）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外科学专业（血管外科方向）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肿瘤科放射物理师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29070106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罗斌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核能与核技术工程专业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68.04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核能与核技术工程专业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妇产科生殖中心实验员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29070107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吴斌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1986.06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6928321080215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64.44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检验科技师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29070108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白鹏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1984.03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6928321080219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沈阳农业大学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生物化学与分子生物学专业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生物化学与分子生物学专业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核医学科物理师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29070109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谌文彬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核工程与核技术专业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68.80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本科：生物医学工程专业、医学影像技术学专业、核工程与核技术专业；研究生：生物医学工程专业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以本科学历报考者，应具备规定的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医学影像研究所研究员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29070110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杨陈武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1987.05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6928321080306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细胞生物学专业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有机化学专业、细胞生物学专业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审计部工作人员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29070112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陈诗晴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6928321080312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财务管理专业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75.28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本科：会计（学）专业、审计学专业、财务管理专业；研究生：会计（学）专业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具有会计从业资格证；以本科学历报考者，还应具备规定的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医院办公室工作人员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29070114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黄斐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6928321080319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汉语言文学专业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72.56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本科：汉语言文学专业、汉语言专业、新闻学专业；研究生：中国古代文学专业、中国现当代文学专业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运营管理部工作人员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29070115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侯宏泽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人力资源管理专业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76.04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本科：会计（学）专业、人力资源管理专业、财务管理专业；研究生：会计（学）专业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运营管理部工作人员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29070115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黄明丽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1992.07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6928321080322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西北师范大学知行学院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人力资源管理专业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70.00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本科：会计（学）专业、人力资源管理专业、财务管理专业；研究生：会计（学）专业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3E70FF" w:rsidRPr="000C6EC8" w:rsidRDefault="00E22B5B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3E70FF" w:rsidRPr="000C6EC8" w:rsidRDefault="003E70FF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川北医学院附属医院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后勤保障部工作人员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29070116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牛橙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1990.11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6928321080404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南充市职业技术学院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工程造价专业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63.56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月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大学专科及以上（本科、研究生报考者应具备相应学位）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专科：建筑工程技术专业、建筑工程管理专业、工程造价专业；本科：工程造价专业、建筑工程技术专业、建筑工程管理专业；研究生：建筑技术科学专业、建筑学硕士专业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E70FF" w:rsidRPr="000C6EC8" w:rsidRDefault="003E70FF" w:rsidP="003E70FF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具备规定的</w:t>
            </w: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</w:t>
            </w: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0FF" w:rsidRPr="000C6EC8" w:rsidRDefault="003E70FF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甲乳外科医师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29080119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夏林玉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1990.12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6928321104602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外科学专业（乳腺方向）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外科学专业（乳腺方向）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中西医结合科中医师A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29080120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向讷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1992.08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6928321104605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中医内科学专业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中医内科学专业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中西医结合科中医师B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29080121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张何骄子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1991.01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6928321104613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针灸推拿学专业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73.28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针灸推拿学专业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妇产科医师A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29080122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谢加琼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1989.06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6928321104620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妇产科学专业</w:t>
            </w:r>
            <w:r w:rsidR="00A07DFF" w:rsidRPr="00A07DFF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（妇科肿瘤方向）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71.88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妇产科学专业（妇科肿瘤方向）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康复理疗科技师A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29080127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黄璟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1990.05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6928321106717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针灸推拿学专业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68.36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针灸推拿学专业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皮肤科医师A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张俪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1991.03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6928321104720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武汉大学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皮肤病与性病学专业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74.76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外科学专业（烧伤整形方向）、皮肤病与性病学专业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3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重症医学科医师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张丹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1991.06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第三军医大学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79.6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急诊医学专业、临床医学专业、内科学专业、外科学专业、麻醉学专业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重症医学科医师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赖蓉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1991.07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6928321104802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78.08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急诊医学专业、临床医学专业、内科学专业、外科学专业、麻醉学专业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具有临床类执业医师资格证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兰先仙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1995.12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6928321106724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汕头大学医学院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75.14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罗戈雯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1994.08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6928321106902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73.72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张霜晴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1996.09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6928321106817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南京中医药大学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73.66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张利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1994.03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6928321106811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川北医学院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72.14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熊娟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1994.01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6928321107013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西南医科大学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71.3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周娜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1993.08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70.74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张琦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1992.01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6928321106912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南昌大学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70.22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邱爽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1994.05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6928321106914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69.92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27C8D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窦雪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1994.02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6928321106810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68.42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27C8D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第9名、第10名放弃</w:t>
            </w: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临床科室护士A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何剑威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1993.05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6928321106814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重庆医科大学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68.28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90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刘金枚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1990.11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6928321107108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78.12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具有护士执业资格证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成霞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1990.12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76.72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具有护士执业资格证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第2名放弃</w:t>
            </w:r>
          </w:p>
        </w:tc>
      </w:tr>
      <w:tr w:rsidR="000C6EC8" w:rsidRPr="000C6EC8" w:rsidTr="00427C8D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曾蓉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1993.06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75.56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具有护士执业资格证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27C8D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</w:rPr>
              <w:t>第4名体检不合格</w:t>
            </w: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严璐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1990.07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6928321107106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泸州医学院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74.88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具有护士执业资格证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临床科室护士B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29080137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黄静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1993.05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6928321107326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重庆医科大学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护理学专业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/>
                <w:kern w:val="0"/>
                <w:sz w:val="18"/>
                <w:szCs w:val="18"/>
                <w:lang w:bidi="ar"/>
              </w:rPr>
              <w:t>73.4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本科：护理专业、护理学专业；研究生：护理专业、护理学专业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具有护士执业资格证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车鏐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1992.10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重庆工商大学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77.48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本科：会计（学）专业、财务管理专业；研究生：会计（学）专业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具有会计从业资格证；以本科学历报考者，还应具备规定的2年及以上基层工作经历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林劲吲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1992.11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6928321080425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西南财经大学天府学院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76.16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本科：会计（学）专业、财务管理专业；研究生：会计（学）专业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具有会计从业资格证；以本科学历报考者，还应具备规定的2年及以上基层工</w:t>
            </w: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lastRenderedPageBreak/>
              <w:t>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姚远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1992.10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6928321080428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重庆工商大学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74.28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本科：会计（学）专业、财务管理专业；研究生：会计（学）专业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具有会计从业资格证；以本科学历报考者，还应具备规定的2年及以上基层工作经历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黄明莉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1991.07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6928321080523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四川大学锦城学院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财务管理专业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72.84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本科：会计（学）专业、财务管理专业；研究生：会计（学）专业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具有会计从业资格证；以本科学历报考者，还应具备规定的2年及以上基层工作经历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29080138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周焕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1983.03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6928321080603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河北工程大学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会计学专业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71.8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本科：会计（学）专业、财务管理专业；研究生：会计（学）专业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具有会计从业资格证；以本科学历报考者，还应具备规定的2年及以上基层工作经历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事业发展研究室研究员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29080139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潘宇佳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1992.06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6928321080704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成都中医药大学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社会医学与卫生事业管理专业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76.24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临床医学专业、内科学专业、外科学专业、社会医学与卫生事业管理专业、公共卫生专业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112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成都医学院第一附属医院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院报编辑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29080140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彭宽萍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1990.03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6928321080713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周口师范学院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新闻学专业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71.4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本科：新闻与传播学专业、新闻学专业、传播学专业；研究生：新闻传播学专业、新闻学专业、传播学专业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C1182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仿宋_GB2312" w:cs="仿宋_GB2312" w:hint="eastAsia"/>
                <w:kern w:val="0"/>
                <w:sz w:val="18"/>
                <w:szCs w:val="18"/>
                <w:lang w:bidi="ar"/>
              </w:rPr>
              <w:t>以本科学历报考者，应具备规定的2年及以上基层工作经历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47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四川护理职业学院附属医院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呼吸内科医师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29090144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张瑜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1986.08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等线"/>
                <w:sz w:val="18"/>
                <w:szCs w:val="18"/>
              </w:rPr>
              <w:t>6928321104818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医学学士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临床医学专业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/>
                <w:sz w:val="18"/>
                <w:szCs w:val="18"/>
              </w:rPr>
            </w:pPr>
            <w:r w:rsidRPr="000C6EC8">
              <w:rPr>
                <w:rFonts w:ascii="仿宋_GB2312" w:hAnsi="等线"/>
                <w:sz w:val="18"/>
                <w:szCs w:val="18"/>
              </w:rPr>
              <w:t>61.12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703E73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703E73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本科：临床医学专业；研究生：内科学专业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具有执业范围为内科专业执业医师证；以本科学历报考者，还应具备规定的2年及以上基层工作经历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47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四川省医疗卫生服务指导中心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DC5D99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文秘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29100151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赖琴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1989.11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6928321080728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中国现当代文学专业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77.52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中国现当代文学专业、行政管理专业、新闻学专业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2475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四川省医疗卫生服务指导中心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医疗机构评审评价和运行情况监测评估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29100152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吴爽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1989.03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6928321107502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内科学专业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74.76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198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0C6EC8">
                <w:rPr>
                  <w:rFonts w:ascii="仿宋_GB2312" w:hAnsi="等线" w:cs="宋体" w:hint="eastAsia"/>
                  <w:kern w:val="0"/>
                  <w:sz w:val="18"/>
                  <w:szCs w:val="18"/>
                </w:rPr>
                <w:t>1981年1月1日</w:t>
              </w:r>
            </w:smartTag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仅限硕士研究生学历学位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内科学专业、儿科学专业、外科学专业、妇产科学专业、急诊医学专业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0C6EC8" w:rsidRPr="000C6EC8" w:rsidTr="004E1312">
        <w:trPr>
          <w:trHeight w:val="3150"/>
          <w:jc w:val="center"/>
        </w:trPr>
        <w:tc>
          <w:tcPr>
            <w:tcW w:w="39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CA07F2" w:rsidRPr="000C6EC8" w:rsidRDefault="00CA07F2" w:rsidP="004E1312">
            <w:pPr>
              <w:widowControl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四川省药械集中采购服务中心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网络技术维护管理人员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29110153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张钊伟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1988.10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A07F2" w:rsidRPr="000C6EC8" w:rsidRDefault="00CA07F2" w:rsidP="00AD39D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6928321080906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学士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信息工程专业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07F2" w:rsidRPr="000C6EC8" w:rsidRDefault="00CA07F2" w:rsidP="004E131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75.68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1981年1月1日及以后出生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 w:hint="eastAsia"/>
                <w:kern w:val="0"/>
                <w:sz w:val="18"/>
                <w:szCs w:val="18"/>
              </w:rPr>
              <w:t>大学本科（学士）及以上学历学位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本科：电子信息工程专业、信息技术与商务管理专业、信息工程专业；研究生：计算机应用技术专业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07F2" w:rsidRPr="000C6EC8" w:rsidRDefault="00CA07F2" w:rsidP="00AD39D7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  <w:r w:rsidRPr="000C6EC8">
              <w:rPr>
                <w:rFonts w:ascii="仿宋_GB2312" w:hAnsi="等线" w:cs="宋体"/>
                <w:kern w:val="0"/>
                <w:sz w:val="18"/>
                <w:szCs w:val="18"/>
              </w:rPr>
              <w:t>具备规定的2年及以上基层工作经历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7F2" w:rsidRPr="000C6EC8" w:rsidRDefault="00CA07F2" w:rsidP="004E1312">
            <w:pPr>
              <w:widowControl/>
              <w:adjustRightInd w:val="0"/>
              <w:snapToGrid w:val="0"/>
              <w:spacing w:line="240" w:lineRule="exact"/>
              <w:rPr>
                <w:rFonts w:ascii="仿宋_GB2312" w:hAnsi="等线" w:cs="宋体"/>
                <w:kern w:val="0"/>
                <w:sz w:val="18"/>
                <w:szCs w:val="18"/>
              </w:rPr>
            </w:pPr>
          </w:p>
        </w:tc>
      </w:tr>
    </w:tbl>
    <w:p w:rsidR="00C66111" w:rsidRPr="000C6EC8" w:rsidRDefault="0041507E" w:rsidP="0041507E">
      <w:pPr>
        <w:spacing w:beforeLines="50" w:before="217" w:line="240" w:lineRule="exact"/>
        <w:rPr>
          <w:rFonts w:ascii="仿宋_GB2312" w:hAnsi="等线" w:cs="宋体"/>
          <w:kern w:val="0"/>
          <w:sz w:val="18"/>
          <w:szCs w:val="18"/>
        </w:rPr>
      </w:pPr>
      <w:r w:rsidRPr="000C6EC8">
        <w:rPr>
          <w:rFonts w:ascii="仿宋_GB2312" w:hAnsi="等线" w:cs="宋体" w:hint="eastAsia"/>
          <w:kern w:val="0"/>
          <w:sz w:val="18"/>
          <w:szCs w:val="18"/>
        </w:rPr>
        <w:t>注：岗位编码</w:t>
      </w:r>
      <w:r w:rsidR="00FA3087" w:rsidRPr="00FA3087">
        <w:rPr>
          <w:rFonts w:ascii="仿宋_GB2312" w:hAnsi="等线" w:cs="宋体" w:hint="eastAsia"/>
          <w:kern w:val="0"/>
          <w:sz w:val="18"/>
          <w:szCs w:val="18"/>
        </w:rPr>
        <w:t>29020029、29060071、29080118</w:t>
      </w:r>
      <w:r w:rsidR="00473B2A" w:rsidRPr="000C6EC8">
        <w:rPr>
          <w:rFonts w:ascii="仿宋_GB2312" w:hAnsi="等线" w:cs="宋体" w:hint="eastAsia"/>
          <w:kern w:val="0"/>
          <w:sz w:val="18"/>
          <w:szCs w:val="18"/>
        </w:rPr>
        <w:t>各</w:t>
      </w:r>
      <w:r w:rsidR="00EA7181" w:rsidRPr="000C6EC8">
        <w:rPr>
          <w:rFonts w:ascii="仿宋_GB2312" w:hAnsi="等线" w:cs="宋体" w:hint="eastAsia"/>
          <w:kern w:val="0"/>
          <w:sz w:val="18"/>
          <w:szCs w:val="18"/>
        </w:rPr>
        <w:t>有</w:t>
      </w:r>
      <w:r w:rsidR="00473B2A" w:rsidRPr="000C6EC8">
        <w:rPr>
          <w:rFonts w:ascii="仿宋_GB2312" w:hAnsi="等线" w:cs="宋体" w:hint="eastAsia"/>
          <w:kern w:val="0"/>
          <w:sz w:val="18"/>
          <w:szCs w:val="18"/>
        </w:rPr>
        <w:t>1名</w:t>
      </w:r>
      <w:r w:rsidR="00DA47C8" w:rsidRPr="000C6EC8">
        <w:rPr>
          <w:rFonts w:ascii="仿宋_GB2312" w:hAnsi="等线" w:cs="宋体" w:hint="eastAsia"/>
          <w:kern w:val="0"/>
          <w:sz w:val="18"/>
          <w:szCs w:val="18"/>
        </w:rPr>
        <w:t>怀孕生</w:t>
      </w:r>
      <w:r w:rsidR="00E94B40" w:rsidRPr="000C6EC8">
        <w:rPr>
          <w:rFonts w:ascii="仿宋_GB2312" w:hAnsi="等线" w:cs="宋体" w:hint="eastAsia"/>
          <w:kern w:val="0"/>
          <w:sz w:val="18"/>
          <w:szCs w:val="18"/>
        </w:rPr>
        <w:t>。</w:t>
      </w:r>
    </w:p>
    <w:p w:rsidR="00AE50E0" w:rsidRPr="000C6EC8" w:rsidRDefault="00AE50E0" w:rsidP="00F84EBA">
      <w:pPr>
        <w:spacing w:line="240" w:lineRule="exact"/>
        <w:ind w:firstLineChars="200" w:firstLine="640"/>
      </w:pPr>
    </w:p>
    <w:sectPr w:rsidR="00AE50E0" w:rsidRPr="000C6EC8" w:rsidSect="00D67D0A"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A9" w:rsidRDefault="004136A9" w:rsidP="00EC1E41">
      <w:r>
        <w:separator/>
      </w:r>
    </w:p>
  </w:endnote>
  <w:endnote w:type="continuationSeparator" w:id="0">
    <w:p w:rsidR="004136A9" w:rsidRDefault="004136A9" w:rsidP="00EC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7934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427C8D" w:rsidRPr="00EC1E41" w:rsidRDefault="00427C8D" w:rsidP="00EC1E41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210DC6" w:rsidRPr="00210DC6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210DC6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427C8D" w:rsidRDefault="00427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8996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427C8D" w:rsidRPr="00EC1E41" w:rsidRDefault="00427C8D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210DC6" w:rsidRPr="00210DC6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210DC6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35 -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427C8D" w:rsidRDefault="00427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A9" w:rsidRDefault="004136A9" w:rsidP="00EC1E41">
      <w:r>
        <w:separator/>
      </w:r>
    </w:p>
  </w:footnote>
  <w:footnote w:type="continuationSeparator" w:id="0">
    <w:p w:rsidR="004136A9" w:rsidRDefault="004136A9" w:rsidP="00EC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9"/>
    <w:rsid w:val="00002A83"/>
    <w:rsid w:val="00003463"/>
    <w:rsid w:val="000077EE"/>
    <w:rsid w:val="00013B8E"/>
    <w:rsid w:val="00066BD9"/>
    <w:rsid w:val="00075994"/>
    <w:rsid w:val="000839CE"/>
    <w:rsid w:val="000868D4"/>
    <w:rsid w:val="00087885"/>
    <w:rsid w:val="000C49FC"/>
    <w:rsid w:val="000C54CC"/>
    <w:rsid w:val="000C6EC8"/>
    <w:rsid w:val="000C7F39"/>
    <w:rsid w:val="000D0445"/>
    <w:rsid w:val="000E00D8"/>
    <w:rsid w:val="000E3D05"/>
    <w:rsid w:val="000E41E0"/>
    <w:rsid w:val="00132D7B"/>
    <w:rsid w:val="001448D6"/>
    <w:rsid w:val="00147FA0"/>
    <w:rsid w:val="001502CA"/>
    <w:rsid w:val="00165E14"/>
    <w:rsid w:val="00165F85"/>
    <w:rsid w:val="001741A5"/>
    <w:rsid w:val="00191BC0"/>
    <w:rsid w:val="001A117C"/>
    <w:rsid w:val="001A5DC1"/>
    <w:rsid w:val="001B496D"/>
    <w:rsid w:val="001C55F5"/>
    <w:rsid w:val="001C77A1"/>
    <w:rsid w:val="001D10E3"/>
    <w:rsid w:val="001D2B88"/>
    <w:rsid w:val="001D6303"/>
    <w:rsid w:val="001D7D6C"/>
    <w:rsid w:val="00200FA2"/>
    <w:rsid w:val="00204F2F"/>
    <w:rsid w:val="00210DC6"/>
    <w:rsid w:val="00221603"/>
    <w:rsid w:val="00235EFA"/>
    <w:rsid w:val="00260F45"/>
    <w:rsid w:val="002657C5"/>
    <w:rsid w:val="0028018C"/>
    <w:rsid w:val="002A6302"/>
    <w:rsid w:val="002B67EF"/>
    <w:rsid w:val="002C5CAC"/>
    <w:rsid w:val="002D6E8D"/>
    <w:rsid w:val="002E4898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A1EEC"/>
    <w:rsid w:val="003B0E67"/>
    <w:rsid w:val="003E57E7"/>
    <w:rsid w:val="003E70FF"/>
    <w:rsid w:val="003F26C6"/>
    <w:rsid w:val="00401657"/>
    <w:rsid w:val="00403471"/>
    <w:rsid w:val="0041192E"/>
    <w:rsid w:val="004136A9"/>
    <w:rsid w:val="0041507E"/>
    <w:rsid w:val="00423E0E"/>
    <w:rsid w:val="00426C87"/>
    <w:rsid w:val="00427C8D"/>
    <w:rsid w:val="004617EA"/>
    <w:rsid w:val="00473B2A"/>
    <w:rsid w:val="00476038"/>
    <w:rsid w:val="00481C87"/>
    <w:rsid w:val="0049281B"/>
    <w:rsid w:val="004A6EB8"/>
    <w:rsid w:val="004B7C76"/>
    <w:rsid w:val="004C158C"/>
    <w:rsid w:val="004C5A19"/>
    <w:rsid w:val="004D705B"/>
    <w:rsid w:val="004E1312"/>
    <w:rsid w:val="004F06E7"/>
    <w:rsid w:val="004F19BD"/>
    <w:rsid w:val="005036A1"/>
    <w:rsid w:val="005206A0"/>
    <w:rsid w:val="00524906"/>
    <w:rsid w:val="005341D8"/>
    <w:rsid w:val="0054027B"/>
    <w:rsid w:val="00540BEF"/>
    <w:rsid w:val="00545A53"/>
    <w:rsid w:val="00560B44"/>
    <w:rsid w:val="005A1134"/>
    <w:rsid w:val="005A713A"/>
    <w:rsid w:val="005B644E"/>
    <w:rsid w:val="005C4A27"/>
    <w:rsid w:val="005E2B7E"/>
    <w:rsid w:val="005F55A4"/>
    <w:rsid w:val="006075C5"/>
    <w:rsid w:val="00607CD1"/>
    <w:rsid w:val="006115DB"/>
    <w:rsid w:val="006133DD"/>
    <w:rsid w:val="006235AB"/>
    <w:rsid w:val="00623B21"/>
    <w:rsid w:val="00626D87"/>
    <w:rsid w:val="006307DD"/>
    <w:rsid w:val="00636D06"/>
    <w:rsid w:val="00640738"/>
    <w:rsid w:val="006414B9"/>
    <w:rsid w:val="006473F2"/>
    <w:rsid w:val="006715CA"/>
    <w:rsid w:val="00680CAC"/>
    <w:rsid w:val="006C1371"/>
    <w:rsid w:val="006D31AA"/>
    <w:rsid w:val="006F2E1F"/>
    <w:rsid w:val="006F4510"/>
    <w:rsid w:val="00703E73"/>
    <w:rsid w:val="007042C0"/>
    <w:rsid w:val="007240D9"/>
    <w:rsid w:val="00724F4F"/>
    <w:rsid w:val="0073505D"/>
    <w:rsid w:val="00737CF1"/>
    <w:rsid w:val="0074488D"/>
    <w:rsid w:val="007519A5"/>
    <w:rsid w:val="0075543A"/>
    <w:rsid w:val="00756E8D"/>
    <w:rsid w:val="00763DED"/>
    <w:rsid w:val="00770000"/>
    <w:rsid w:val="00775854"/>
    <w:rsid w:val="0078445F"/>
    <w:rsid w:val="00784602"/>
    <w:rsid w:val="007A2C3C"/>
    <w:rsid w:val="007C4C2F"/>
    <w:rsid w:val="007D6658"/>
    <w:rsid w:val="008021B1"/>
    <w:rsid w:val="0080399C"/>
    <w:rsid w:val="00804CA6"/>
    <w:rsid w:val="00806821"/>
    <w:rsid w:val="00836B8D"/>
    <w:rsid w:val="008404FF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D40AC"/>
    <w:rsid w:val="008E56FD"/>
    <w:rsid w:val="008F0FC8"/>
    <w:rsid w:val="00903E5D"/>
    <w:rsid w:val="00914E33"/>
    <w:rsid w:val="00915136"/>
    <w:rsid w:val="00920304"/>
    <w:rsid w:val="0092324B"/>
    <w:rsid w:val="0093362C"/>
    <w:rsid w:val="00936AAB"/>
    <w:rsid w:val="00942B4A"/>
    <w:rsid w:val="00942F65"/>
    <w:rsid w:val="00944763"/>
    <w:rsid w:val="00954FEA"/>
    <w:rsid w:val="009608F8"/>
    <w:rsid w:val="009842D9"/>
    <w:rsid w:val="00994098"/>
    <w:rsid w:val="00994B26"/>
    <w:rsid w:val="009A018A"/>
    <w:rsid w:val="009A4945"/>
    <w:rsid w:val="009A5164"/>
    <w:rsid w:val="009A79AC"/>
    <w:rsid w:val="009B2CF1"/>
    <w:rsid w:val="009D0C27"/>
    <w:rsid w:val="009D22BD"/>
    <w:rsid w:val="009E58EF"/>
    <w:rsid w:val="009E67C6"/>
    <w:rsid w:val="00A0507C"/>
    <w:rsid w:val="00A05BF3"/>
    <w:rsid w:val="00A07DFF"/>
    <w:rsid w:val="00A15E84"/>
    <w:rsid w:val="00A2420C"/>
    <w:rsid w:val="00A338A8"/>
    <w:rsid w:val="00A507FD"/>
    <w:rsid w:val="00A554FA"/>
    <w:rsid w:val="00A6750C"/>
    <w:rsid w:val="00A777DF"/>
    <w:rsid w:val="00A85426"/>
    <w:rsid w:val="00AA6B59"/>
    <w:rsid w:val="00AD3460"/>
    <w:rsid w:val="00AD39D7"/>
    <w:rsid w:val="00AE0EA4"/>
    <w:rsid w:val="00AE3B2F"/>
    <w:rsid w:val="00AE50E0"/>
    <w:rsid w:val="00AF5590"/>
    <w:rsid w:val="00B11F0B"/>
    <w:rsid w:val="00B26853"/>
    <w:rsid w:val="00B44519"/>
    <w:rsid w:val="00B451D5"/>
    <w:rsid w:val="00B55FBC"/>
    <w:rsid w:val="00B71384"/>
    <w:rsid w:val="00B90DF0"/>
    <w:rsid w:val="00B93B61"/>
    <w:rsid w:val="00BA6DD9"/>
    <w:rsid w:val="00BB2131"/>
    <w:rsid w:val="00BC4975"/>
    <w:rsid w:val="00BD3B95"/>
    <w:rsid w:val="00C00DC2"/>
    <w:rsid w:val="00C01B79"/>
    <w:rsid w:val="00C0626B"/>
    <w:rsid w:val="00C11828"/>
    <w:rsid w:val="00C13BB1"/>
    <w:rsid w:val="00C1771D"/>
    <w:rsid w:val="00C2293B"/>
    <w:rsid w:val="00C31481"/>
    <w:rsid w:val="00C319DD"/>
    <w:rsid w:val="00C66111"/>
    <w:rsid w:val="00C7482A"/>
    <w:rsid w:val="00C76796"/>
    <w:rsid w:val="00C8028F"/>
    <w:rsid w:val="00C855E8"/>
    <w:rsid w:val="00C978F8"/>
    <w:rsid w:val="00CA07F2"/>
    <w:rsid w:val="00CB6EF2"/>
    <w:rsid w:val="00CC1ADD"/>
    <w:rsid w:val="00CD002E"/>
    <w:rsid w:val="00CD4CD9"/>
    <w:rsid w:val="00D22623"/>
    <w:rsid w:val="00D2334B"/>
    <w:rsid w:val="00D24BB3"/>
    <w:rsid w:val="00D24BF0"/>
    <w:rsid w:val="00D26C47"/>
    <w:rsid w:val="00D52731"/>
    <w:rsid w:val="00D66FD5"/>
    <w:rsid w:val="00D67D0A"/>
    <w:rsid w:val="00D7391E"/>
    <w:rsid w:val="00DA47C8"/>
    <w:rsid w:val="00DB13AF"/>
    <w:rsid w:val="00DC1E3A"/>
    <w:rsid w:val="00DC1FDC"/>
    <w:rsid w:val="00DC5D99"/>
    <w:rsid w:val="00DC73C6"/>
    <w:rsid w:val="00DD51D1"/>
    <w:rsid w:val="00DD6817"/>
    <w:rsid w:val="00DF0E7D"/>
    <w:rsid w:val="00DF58FD"/>
    <w:rsid w:val="00E0476E"/>
    <w:rsid w:val="00E052AE"/>
    <w:rsid w:val="00E073E6"/>
    <w:rsid w:val="00E12DC1"/>
    <w:rsid w:val="00E22A69"/>
    <w:rsid w:val="00E22B5B"/>
    <w:rsid w:val="00E2448B"/>
    <w:rsid w:val="00E25211"/>
    <w:rsid w:val="00E253B3"/>
    <w:rsid w:val="00E26416"/>
    <w:rsid w:val="00E44E73"/>
    <w:rsid w:val="00E51B7D"/>
    <w:rsid w:val="00E567FD"/>
    <w:rsid w:val="00E66F55"/>
    <w:rsid w:val="00E837EE"/>
    <w:rsid w:val="00E94B40"/>
    <w:rsid w:val="00EA6BBA"/>
    <w:rsid w:val="00EA7181"/>
    <w:rsid w:val="00EB62F6"/>
    <w:rsid w:val="00EC0964"/>
    <w:rsid w:val="00EC1E41"/>
    <w:rsid w:val="00EC5E96"/>
    <w:rsid w:val="00EE047B"/>
    <w:rsid w:val="00F23E72"/>
    <w:rsid w:val="00F54109"/>
    <w:rsid w:val="00F760CF"/>
    <w:rsid w:val="00F84EBA"/>
    <w:rsid w:val="00FA3087"/>
    <w:rsid w:val="00FA6792"/>
    <w:rsid w:val="00FB2999"/>
    <w:rsid w:val="00FB469F"/>
    <w:rsid w:val="00FD0A5B"/>
    <w:rsid w:val="00FD3C75"/>
    <w:rsid w:val="00FE426C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35</Pages>
  <Words>4209</Words>
  <Characters>23993</Characters>
  <Application>Microsoft Office Word</Application>
  <DocSecurity>0</DocSecurity>
  <Lines>199</Lines>
  <Paragraphs>56</Paragraphs>
  <ScaleCrop>false</ScaleCrop>
  <Company/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chen</cp:lastModifiedBy>
  <cp:revision>71</cp:revision>
  <cp:lastPrinted>2016-03-31T01:51:00Z</cp:lastPrinted>
  <dcterms:created xsi:type="dcterms:W3CDTF">2016-03-31T01:51:00Z</dcterms:created>
  <dcterms:modified xsi:type="dcterms:W3CDTF">2017-03-16T04:25:00Z</dcterms:modified>
</cp:coreProperties>
</file>