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A25" w:rsidRDefault="005D3A25" w:rsidP="005D3A25">
      <w:pPr>
        <w:widowControl/>
        <w:spacing w:line="560" w:lineRule="exact"/>
        <w:jc w:val="left"/>
        <w:rPr>
          <w:rFonts w:ascii="宋体" w:hAnsi="宋体" w:cs="宋体"/>
          <w:b/>
          <w:bCs/>
          <w:color w:val="31313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13131"/>
          <w:kern w:val="0"/>
          <w:sz w:val="28"/>
          <w:szCs w:val="28"/>
        </w:rPr>
        <w:t>附件</w:t>
      </w:r>
      <w:r>
        <w:rPr>
          <w:rFonts w:ascii="宋体" w:hAnsi="宋体" w:cs="宋体"/>
          <w:b/>
          <w:bCs/>
          <w:color w:val="313131"/>
          <w:kern w:val="0"/>
          <w:sz w:val="28"/>
          <w:szCs w:val="28"/>
        </w:rPr>
        <w:t>1</w:t>
      </w:r>
    </w:p>
    <w:p w:rsidR="005D3A25" w:rsidRPr="008C4CB8" w:rsidRDefault="005D3A25" w:rsidP="005D3A25">
      <w:pPr>
        <w:widowControl/>
        <w:spacing w:line="560" w:lineRule="exact"/>
        <w:ind w:leftChars="646" w:left="1357" w:firstLineChars="690" w:firstLine="1940"/>
        <w:jc w:val="left"/>
        <w:rPr>
          <w:rFonts w:ascii="宋体" w:cs="Times New Roman"/>
          <w:b/>
          <w:bCs/>
          <w:color w:val="313131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313131"/>
          <w:kern w:val="0"/>
          <w:sz w:val="28"/>
          <w:szCs w:val="28"/>
        </w:rPr>
        <w:t>招聘岗位统计表</w:t>
      </w:r>
    </w:p>
    <w:tbl>
      <w:tblPr>
        <w:tblW w:w="8232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674"/>
        <w:gridCol w:w="1888"/>
        <w:gridCol w:w="992"/>
        <w:gridCol w:w="1418"/>
        <w:gridCol w:w="3260"/>
      </w:tblGrid>
      <w:tr w:rsidR="005D3A25" w:rsidRPr="0046435B" w:rsidTr="003C2A1F">
        <w:trPr>
          <w:trHeight w:val="854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招聘</w:t>
            </w:r>
          </w:p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用工形式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6435B">
              <w:rPr>
                <w:rFonts w:cs="宋体" w:hint="eastAsia"/>
                <w:b/>
                <w:bCs/>
                <w:sz w:val="24"/>
                <w:szCs w:val="24"/>
              </w:rPr>
              <w:t>相关要求</w:t>
            </w:r>
          </w:p>
        </w:tc>
      </w:tr>
      <w:tr w:rsidR="005D3A25" w:rsidRPr="0046435B" w:rsidTr="003C2A1F">
        <w:trPr>
          <w:trHeight w:val="3389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总经理办公室</w:t>
            </w:r>
          </w:p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(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人力资源部）</w:t>
            </w:r>
          </w:p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秘书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left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、汉语言文学、文秘、法律、行政管理、人力资源等相关专业毕业；</w:t>
            </w: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 xml:space="preserve"> </w:t>
            </w:r>
          </w:p>
          <w:p w:rsidR="005D3A25" w:rsidRPr="00CC6B03" w:rsidRDefault="005D3A25" w:rsidP="003C2A1F">
            <w:pPr>
              <w:widowControl/>
              <w:jc w:val="left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2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、文字功底强，有较强的语言表达能力和沟通组织协调能力；</w:t>
            </w:r>
          </w:p>
          <w:p w:rsidR="005D3A25" w:rsidRPr="00CC6B03" w:rsidRDefault="005D3A25" w:rsidP="003C2A1F">
            <w:pPr>
              <w:widowControl/>
              <w:jc w:val="left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3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、具备相关工作经验者优先；</w:t>
            </w:r>
          </w:p>
          <w:p w:rsidR="005D3A25" w:rsidRPr="00CC6B03" w:rsidRDefault="005D3A25" w:rsidP="003C2A1F">
            <w:pPr>
              <w:widowControl/>
              <w:jc w:val="left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4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、全日制大学本科及以上学历；</w:t>
            </w:r>
          </w:p>
          <w:p w:rsidR="005D3A25" w:rsidRPr="00CC6B03" w:rsidRDefault="005D3A25" w:rsidP="003C2A1F">
            <w:pPr>
              <w:widowControl/>
              <w:jc w:val="left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5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、年龄</w:t>
            </w: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35</w:t>
            </w: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周岁以下。</w:t>
            </w:r>
          </w:p>
        </w:tc>
      </w:tr>
      <w:tr w:rsidR="005D3A25" w:rsidRPr="0046435B" w:rsidTr="003C2A1F">
        <w:trPr>
          <w:trHeight w:val="3931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采购部</w:t>
            </w:r>
          </w:p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采购员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、具有一定的采购经验；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        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、负责工程材料分析，复核材料价差，收集和掌握技术变更、材料代换记录，并随时做好造价测算；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、采购前进行材料价格的调查；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、有较强的沟通协调能力、执行力、分析能力及统筹规划能力，具有相应的文字功底；</w:t>
            </w:r>
          </w:p>
          <w:p w:rsidR="005D3A25" w:rsidRPr="0046435B" w:rsidRDefault="005D3A25" w:rsidP="003C2A1F">
            <w:pPr>
              <w:spacing w:line="320" w:lineRule="exact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大专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及以上学历；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6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、年龄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40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周岁以下。</w:t>
            </w:r>
          </w:p>
        </w:tc>
      </w:tr>
      <w:tr w:rsidR="005D3A25" w:rsidRPr="0046435B" w:rsidTr="003C2A1F">
        <w:trPr>
          <w:trHeight w:val="3675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3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销售部</w:t>
            </w:r>
          </w:p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销售员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、具有一定的销售经验；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        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、了解企业经营、项目运营的基本规则，了解砂、石、混凝土的基本情况，熟悉基本办公软件操作；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、具有较强的沟通协调力及执行力；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、全日制专科及以上学历；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、年龄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周岁以下。</w:t>
            </w:r>
          </w:p>
        </w:tc>
      </w:tr>
      <w:tr w:rsidR="005D3A25" w:rsidRPr="0046435B" w:rsidTr="003C2A1F">
        <w:trPr>
          <w:trHeight w:val="3808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销售部</w:t>
            </w:r>
          </w:p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销售内勤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、熟悉基本办公软件操作；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、主要负责合同的制定、存档，各类函的编制及存档，与账务对接销售对账单及发票，做好销售支撑；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、具有较强的统筹规划能力及沟通协调能力；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、全日制专科及以上学历；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、年龄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0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周岁以下。</w:t>
            </w:r>
          </w:p>
        </w:tc>
      </w:tr>
      <w:tr w:rsidR="005D3A25" w:rsidRPr="0046435B" w:rsidTr="003C2A1F">
        <w:trPr>
          <w:trHeight w:val="4797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财务部</w:t>
            </w:r>
          </w:p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、会计、财务等相关专业；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、会计初级职称以上证书；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年以上会计工作经历；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、会使用金蝶等财务软件，会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Office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等办公软件；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、良好的学习能力、独立工作能力和财务分析能力，工作细致、责任感强、良好的沟通能力和团队精神；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6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、全日制大学本科及以上学历；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7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、年龄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周岁以下。</w:t>
            </w:r>
          </w:p>
        </w:tc>
      </w:tr>
      <w:tr w:rsidR="005D3A25" w:rsidRPr="0046435B" w:rsidTr="003C2A1F">
        <w:trPr>
          <w:trHeight w:val="3375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6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财务部</w:t>
            </w:r>
          </w:p>
          <w:p w:rsidR="005D3A25" w:rsidRPr="0046435B" w:rsidRDefault="005D3A25" w:rsidP="003C2A1F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统计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</w:pPr>
            <w:r w:rsidRPr="00CC6B03">
              <w:rPr>
                <w:rFonts w:ascii="仿宋_GB2312" w:eastAsia="仿宋_GB2312" w:hAnsi="宋体" w:cs="仿宋_GB2312"/>
                <w:color w:val="313131"/>
                <w:kern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CC6B03" w:rsidRDefault="005D3A25" w:rsidP="003C2A1F">
            <w:pPr>
              <w:widowControl/>
              <w:jc w:val="center"/>
              <w:rPr>
                <w:rFonts w:ascii="仿宋_GB2312" w:eastAsia="仿宋_GB2312" w:hAnsi="宋体" w:cs="Times New Roman"/>
                <w:color w:val="31313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313131"/>
                <w:kern w:val="0"/>
                <w:sz w:val="24"/>
                <w:szCs w:val="24"/>
              </w:rPr>
              <w:t>劳务用工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年以上商混站统计经验；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、熟练使用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office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Excel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word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等办公软件；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、具有较强的沟通协调力及执行力；</w:t>
            </w:r>
          </w:p>
          <w:p w:rsidR="005D3A25" w:rsidRPr="0046435B" w:rsidRDefault="005D3A25" w:rsidP="003C2A1F">
            <w:pPr>
              <w:spacing w:line="32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、全日制大学大专以上学历；</w:t>
            </w:r>
          </w:p>
          <w:p w:rsidR="005D3A25" w:rsidRPr="0046435B" w:rsidRDefault="005D3A25" w:rsidP="003C2A1F">
            <w:pPr>
              <w:spacing w:line="340" w:lineRule="exact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、年龄</w:t>
            </w:r>
            <w:r w:rsidRPr="0046435B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5</w:t>
            </w:r>
            <w:r w:rsidRPr="0046435B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周岁以下。</w:t>
            </w:r>
          </w:p>
        </w:tc>
      </w:tr>
    </w:tbl>
    <w:p w:rsidR="005D3A25" w:rsidRDefault="005D3A25" w:rsidP="005D3A25">
      <w:pPr>
        <w:widowControl/>
        <w:spacing w:line="560" w:lineRule="exact"/>
        <w:ind w:firstLine="640"/>
        <w:jc w:val="left"/>
        <w:rPr>
          <w:rFonts w:cs="Times New Roman"/>
          <w:kern w:val="0"/>
        </w:rPr>
      </w:pPr>
    </w:p>
    <w:p w:rsidR="005D3A25" w:rsidRDefault="005D3A25" w:rsidP="005D3A25">
      <w:pPr>
        <w:widowControl/>
        <w:spacing w:line="560" w:lineRule="exact"/>
        <w:ind w:firstLine="640"/>
        <w:jc w:val="left"/>
        <w:rPr>
          <w:rFonts w:cs="Times New Roman"/>
          <w:kern w:val="0"/>
        </w:rPr>
      </w:pPr>
    </w:p>
    <w:p w:rsidR="005D3A25" w:rsidRDefault="005D3A25" w:rsidP="005D3A25">
      <w:pPr>
        <w:rPr>
          <w:rFonts w:ascii="宋体" w:hAnsi="宋体"/>
          <w:b/>
          <w:sz w:val="28"/>
          <w:szCs w:val="28"/>
        </w:rPr>
      </w:pPr>
    </w:p>
    <w:sectPr w:rsidR="005D3A25" w:rsidSect="0050738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55707" w:rsidRDefault="00A55707" w:rsidP="00744C9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D9" w:rsidRDefault="001B72D9" w:rsidP="00744C99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46C52"/>
    <w:multiLevelType w:val="hybridMultilevel"/>
    <w:tmpl w:val="5DECADAE"/>
    <w:lvl w:ilvl="0" w:tplc="FC6EA3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C99"/>
    <w:rsid w:val="00025C06"/>
    <w:rsid w:val="000409B9"/>
    <w:rsid w:val="00045834"/>
    <w:rsid w:val="000613F7"/>
    <w:rsid w:val="0007709F"/>
    <w:rsid w:val="000B26D1"/>
    <w:rsid w:val="000E6805"/>
    <w:rsid w:val="00107B88"/>
    <w:rsid w:val="001129C9"/>
    <w:rsid w:val="001317D0"/>
    <w:rsid w:val="00140F09"/>
    <w:rsid w:val="00146971"/>
    <w:rsid w:val="001A549A"/>
    <w:rsid w:val="001A7EEF"/>
    <w:rsid w:val="001B651E"/>
    <w:rsid w:val="001B68D8"/>
    <w:rsid w:val="001B72D9"/>
    <w:rsid w:val="001C11C6"/>
    <w:rsid w:val="001C5DF4"/>
    <w:rsid w:val="001E1F5E"/>
    <w:rsid w:val="001F15D3"/>
    <w:rsid w:val="0021583E"/>
    <w:rsid w:val="00231C4F"/>
    <w:rsid w:val="00253B18"/>
    <w:rsid w:val="002774BC"/>
    <w:rsid w:val="002A6212"/>
    <w:rsid w:val="002D04E4"/>
    <w:rsid w:val="002E1EDB"/>
    <w:rsid w:val="002E25E7"/>
    <w:rsid w:val="003246C1"/>
    <w:rsid w:val="003263BE"/>
    <w:rsid w:val="00336728"/>
    <w:rsid w:val="003517D7"/>
    <w:rsid w:val="0036656A"/>
    <w:rsid w:val="003836FB"/>
    <w:rsid w:val="003940A1"/>
    <w:rsid w:val="003A77A3"/>
    <w:rsid w:val="003B1222"/>
    <w:rsid w:val="003C0EDA"/>
    <w:rsid w:val="003D2F95"/>
    <w:rsid w:val="003E3EA1"/>
    <w:rsid w:val="0041421B"/>
    <w:rsid w:val="00432B4E"/>
    <w:rsid w:val="00446D98"/>
    <w:rsid w:val="00452F95"/>
    <w:rsid w:val="004557AE"/>
    <w:rsid w:val="0046435B"/>
    <w:rsid w:val="004814B8"/>
    <w:rsid w:val="004B0DCD"/>
    <w:rsid w:val="004C31BB"/>
    <w:rsid w:val="004D618C"/>
    <w:rsid w:val="004F5A6A"/>
    <w:rsid w:val="00507384"/>
    <w:rsid w:val="00546F99"/>
    <w:rsid w:val="00560512"/>
    <w:rsid w:val="00561DD0"/>
    <w:rsid w:val="005D3A25"/>
    <w:rsid w:val="005D48C0"/>
    <w:rsid w:val="00600BCD"/>
    <w:rsid w:val="00623448"/>
    <w:rsid w:val="0062545E"/>
    <w:rsid w:val="00627D2F"/>
    <w:rsid w:val="0063772C"/>
    <w:rsid w:val="00656DF1"/>
    <w:rsid w:val="00673844"/>
    <w:rsid w:val="00677A80"/>
    <w:rsid w:val="00682A09"/>
    <w:rsid w:val="00694B02"/>
    <w:rsid w:val="00695447"/>
    <w:rsid w:val="00697345"/>
    <w:rsid w:val="006A4933"/>
    <w:rsid w:val="006B5514"/>
    <w:rsid w:val="006C0319"/>
    <w:rsid w:val="00702F99"/>
    <w:rsid w:val="00706F27"/>
    <w:rsid w:val="007122CC"/>
    <w:rsid w:val="00726D76"/>
    <w:rsid w:val="00744C99"/>
    <w:rsid w:val="00754F31"/>
    <w:rsid w:val="007720E6"/>
    <w:rsid w:val="0078728F"/>
    <w:rsid w:val="007A4CEA"/>
    <w:rsid w:val="007C2BB6"/>
    <w:rsid w:val="007F0D07"/>
    <w:rsid w:val="00817CA6"/>
    <w:rsid w:val="00897D37"/>
    <w:rsid w:val="008C0603"/>
    <w:rsid w:val="008C4CB8"/>
    <w:rsid w:val="008D2686"/>
    <w:rsid w:val="008D7440"/>
    <w:rsid w:val="00907BED"/>
    <w:rsid w:val="00923E32"/>
    <w:rsid w:val="009247BA"/>
    <w:rsid w:val="009531D2"/>
    <w:rsid w:val="00956BD7"/>
    <w:rsid w:val="00982DB7"/>
    <w:rsid w:val="00991622"/>
    <w:rsid w:val="009B68D4"/>
    <w:rsid w:val="009C109C"/>
    <w:rsid w:val="009F3D85"/>
    <w:rsid w:val="00A11237"/>
    <w:rsid w:val="00A341B6"/>
    <w:rsid w:val="00A37D33"/>
    <w:rsid w:val="00A55707"/>
    <w:rsid w:val="00A67B75"/>
    <w:rsid w:val="00A70775"/>
    <w:rsid w:val="00AB2CC0"/>
    <w:rsid w:val="00B0283C"/>
    <w:rsid w:val="00B076CC"/>
    <w:rsid w:val="00B117BB"/>
    <w:rsid w:val="00B20E92"/>
    <w:rsid w:val="00B30FDA"/>
    <w:rsid w:val="00B338BE"/>
    <w:rsid w:val="00B479AC"/>
    <w:rsid w:val="00B602DB"/>
    <w:rsid w:val="00B6726F"/>
    <w:rsid w:val="00B7082D"/>
    <w:rsid w:val="00B75F85"/>
    <w:rsid w:val="00B845E4"/>
    <w:rsid w:val="00BA0082"/>
    <w:rsid w:val="00BF3381"/>
    <w:rsid w:val="00BF4234"/>
    <w:rsid w:val="00C01432"/>
    <w:rsid w:val="00C1191C"/>
    <w:rsid w:val="00C244AF"/>
    <w:rsid w:val="00C41F8D"/>
    <w:rsid w:val="00C43031"/>
    <w:rsid w:val="00C45635"/>
    <w:rsid w:val="00C55B7C"/>
    <w:rsid w:val="00C76C92"/>
    <w:rsid w:val="00C76F63"/>
    <w:rsid w:val="00CB249C"/>
    <w:rsid w:val="00CB460D"/>
    <w:rsid w:val="00CC6B03"/>
    <w:rsid w:val="00D106D3"/>
    <w:rsid w:val="00D128FC"/>
    <w:rsid w:val="00D1621D"/>
    <w:rsid w:val="00D32D6D"/>
    <w:rsid w:val="00D32E0F"/>
    <w:rsid w:val="00D364B4"/>
    <w:rsid w:val="00D421EC"/>
    <w:rsid w:val="00D43797"/>
    <w:rsid w:val="00D43B45"/>
    <w:rsid w:val="00D70E65"/>
    <w:rsid w:val="00D767E4"/>
    <w:rsid w:val="00DB4DD6"/>
    <w:rsid w:val="00DE3EB6"/>
    <w:rsid w:val="00DE41E9"/>
    <w:rsid w:val="00DF5E0E"/>
    <w:rsid w:val="00E07EAB"/>
    <w:rsid w:val="00E12BE7"/>
    <w:rsid w:val="00E15C31"/>
    <w:rsid w:val="00E76C29"/>
    <w:rsid w:val="00E83CF6"/>
    <w:rsid w:val="00E866A5"/>
    <w:rsid w:val="00EA02FA"/>
    <w:rsid w:val="00EA0A0B"/>
    <w:rsid w:val="00EA2A32"/>
    <w:rsid w:val="00EC7E09"/>
    <w:rsid w:val="00ED2AD4"/>
    <w:rsid w:val="00ED5393"/>
    <w:rsid w:val="00ED603C"/>
    <w:rsid w:val="00ED7A11"/>
    <w:rsid w:val="00EE0A0F"/>
    <w:rsid w:val="00EF4D06"/>
    <w:rsid w:val="00F1292E"/>
    <w:rsid w:val="00F31FCE"/>
    <w:rsid w:val="00F44A21"/>
    <w:rsid w:val="00F47927"/>
    <w:rsid w:val="00FB029C"/>
    <w:rsid w:val="00FD0E10"/>
    <w:rsid w:val="00FE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AF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44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44C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44C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44C99"/>
    <w:rPr>
      <w:sz w:val="18"/>
      <w:szCs w:val="18"/>
    </w:rPr>
  </w:style>
  <w:style w:type="paragraph" w:customStyle="1" w:styleId="16">
    <w:name w:val="16"/>
    <w:basedOn w:val="a"/>
    <w:uiPriority w:val="99"/>
    <w:rsid w:val="00744C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99"/>
    <w:qFormat/>
    <w:rsid w:val="00744C99"/>
    <w:rPr>
      <w:b/>
      <w:bCs/>
    </w:rPr>
  </w:style>
  <w:style w:type="character" w:customStyle="1" w:styleId="apple-converted-space">
    <w:name w:val="apple-converted-space"/>
    <w:basedOn w:val="a0"/>
    <w:uiPriority w:val="99"/>
    <w:rsid w:val="00744C99"/>
  </w:style>
  <w:style w:type="character" w:styleId="a6">
    <w:name w:val="Hyperlink"/>
    <w:basedOn w:val="a0"/>
    <w:uiPriority w:val="99"/>
    <w:rsid w:val="00744C99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754F31"/>
    <w:pPr>
      <w:ind w:firstLineChars="200" w:firstLine="420"/>
    </w:pPr>
  </w:style>
  <w:style w:type="paragraph" w:styleId="a8">
    <w:name w:val="Normal (Web)"/>
    <w:basedOn w:val="a"/>
    <w:uiPriority w:val="99"/>
    <w:semiHidden/>
    <w:rsid w:val="002E1E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9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>China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泸州力砼实业有限公司招聘启事</dc:title>
  <dc:creator>Microsoft</dc:creator>
  <cp:lastModifiedBy>Administrator</cp:lastModifiedBy>
  <cp:revision>5</cp:revision>
  <dcterms:created xsi:type="dcterms:W3CDTF">2018-12-20T01:35:00Z</dcterms:created>
  <dcterms:modified xsi:type="dcterms:W3CDTF">2018-12-20T01:35:00Z</dcterms:modified>
</cp:coreProperties>
</file>