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/>
          <w:sz w:val="33"/>
          <w:szCs w:val="33"/>
        </w:rPr>
      </w:pPr>
      <w:r>
        <w:rPr>
          <w:rFonts w:hint="eastAsia" w:ascii="黑体" w:hAnsi="黑体" w:eastAsia="黑体"/>
          <w:sz w:val="33"/>
          <w:szCs w:val="33"/>
        </w:rPr>
        <w:t>附件3</w:t>
      </w:r>
    </w:p>
    <w:p>
      <w:pPr>
        <w:snapToGrid w:val="0"/>
        <w:rPr>
          <w:rFonts w:hint="eastAsia" w:ascii="黑体" w:hAnsi="黑体" w:eastAsia="黑体"/>
          <w:sz w:val="33"/>
          <w:szCs w:val="33"/>
        </w:rPr>
      </w:pPr>
    </w:p>
    <w:p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bCs/>
          <w:kern w:val="0"/>
          <w:sz w:val="36"/>
          <w:szCs w:val="36"/>
        </w:rPr>
        <w:t>2021年度攀枝花市行政执法队伍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bCs/>
          <w:kern w:val="0"/>
          <w:sz w:val="36"/>
          <w:szCs w:val="36"/>
        </w:rPr>
        <w:t>公开考调参照管理人员报名表</w:t>
      </w:r>
    </w:p>
    <w:p>
      <w:pPr>
        <w:snapToGrid w:val="0"/>
        <w:jc w:val="center"/>
        <w:rPr>
          <w:rFonts w:hint="eastAsia" w:ascii="方正小标宋简体" w:eastAsia="方正小标宋简体" w:cs="宋体"/>
          <w:bCs/>
          <w:kern w:val="0"/>
          <w:sz w:val="36"/>
          <w:szCs w:val="36"/>
        </w:rPr>
      </w:pP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68"/>
        <w:gridCol w:w="598"/>
        <w:gridCol w:w="363"/>
        <w:gridCol w:w="155"/>
        <w:gridCol w:w="18"/>
        <w:gridCol w:w="1097"/>
        <w:gridCol w:w="720"/>
        <w:gridCol w:w="923"/>
        <w:gridCol w:w="39"/>
        <w:gridCol w:w="117"/>
        <w:gridCol w:w="858"/>
        <w:gridCol w:w="222"/>
        <w:gridCol w:w="350"/>
        <w:gridCol w:w="677"/>
        <w:gridCol w:w="1445"/>
        <w:gridCol w:w="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34" w:hRule="exac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姓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名</w:t>
            </w:r>
          </w:p>
        </w:tc>
        <w:tc>
          <w:tcPr>
            <w:tcW w:w="130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性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别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出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年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月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照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34" w:hRule="exac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民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族</w:t>
            </w:r>
          </w:p>
        </w:tc>
        <w:tc>
          <w:tcPr>
            <w:tcW w:w="130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籍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贯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227" w:rightChars="-108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cantSplit/>
          <w:trHeight w:val="634" w:hRule="exac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入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党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时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间</w:t>
            </w:r>
          </w:p>
        </w:tc>
        <w:tc>
          <w:tcPr>
            <w:tcW w:w="130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0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40" w:hRule="exac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身份</w:t>
            </w:r>
          </w:p>
        </w:tc>
        <w:tc>
          <w:tcPr>
            <w:tcW w:w="23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进入机关、参公单位时间</w:t>
            </w:r>
          </w:p>
        </w:tc>
        <w:tc>
          <w:tcPr>
            <w:tcW w:w="37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全日制教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7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在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教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育</w:t>
            </w: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6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37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身份证号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码</w:t>
            </w:r>
          </w:p>
        </w:tc>
        <w:tc>
          <w:tcPr>
            <w:tcW w:w="2395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现任职务</w:t>
            </w:r>
          </w:p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（职级）</w:t>
            </w:r>
          </w:p>
        </w:tc>
        <w:tc>
          <w:tcPr>
            <w:tcW w:w="37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20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现工作单位</w:t>
            </w:r>
          </w:p>
        </w:tc>
        <w:tc>
          <w:tcPr>
            <w:tcW w:w="661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728" w:hRule="exact"/>
        </w:trPr>
        <w:tc>
          <w:tcPr>
            <w:tcW w:w="20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报考单位、职位（职位编码）</w:t>
            </w:r>
          </w:p>
        </w:tc>
        <w:tc>
          <w:tcPr>
            <w:tcW w:w="661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634" w:hRule="exact"/>
        </w:trPr>
        <w:tc>
          <w:tcPr>
            <w:tcW w:w="207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邮</w:t>
            </w:r>
            <w:r>
              <w:rPr>
                <w:rFonts w:hint="eastAsia"/>
                <w:b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箱</w:t>
            </w:r>
          </w:p>
        </w:tc>
        <w:tc>
          <w:tcPr>
            <w:tcW w:w="2954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" w:type="dxa"/>
          <w:trHeight w:val="4787" w:hRule="exact"/>
        </w:trPr>
        <w:tc>
          <w:tcPr>
            <w:tcW w:w="9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历</w:t>
            </w:r>
          </w:p>
        </w:tc>
        <w:tc>
          <w:tcPr>
            <w:tcW w:w="774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7639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exact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/>
                <w:b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7639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家庭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主要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成员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及主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要社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会关系</w:t>
            </w:r>
          </w:p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是否有</w:t>
            </w:r>
          </w:p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回避关系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11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11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宋体" w:cs="宋体"/>
                <w:b/>
                <w:spacing w:val="-20"/>
                <w:kern w:val="0"/>
                <w:sz w:val="24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</w:rPr>
              <w:t>考调单位及主管部门审核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/>
                <w:b/>
                <w:snapToGrid w:val="0"/>
                <w:spacing w:val="-20"/>
                <w:kern w:val="0"/>
                <w:sz w:val="24"/>
                <w:u w:val="single"/>
              </w:rPr>
            </w:pPr>
            <w:r>
              <w:rPr>
                <w:rFonts w:hint="eastAsia" w:ascii="宋体" w:cs="宋体"/>
                <w:b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639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300" w:lineRule="exact"/>
              <w:ind w:right="105" w:rightChars="50" w:firstLine="4560" w:firstLineChars="190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  <w:r>
              <w:rPr>
                <w:rFonts w:hint="eastAsia" w:eastAsia="仿宋_GB2312"/>
                <w:snapToGrid w:val="0"/>
                <w:kern w:val="0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</w:trPr>
        <w:tc>
          <w:tcPr>
            <w:tcW w:w="1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/>
                <w:b/>
                <w:snapToGrid w:val="0"/>
                <w:kern w:val="0"/>
                <w:sz w:val="24"/>
              </w:rPr>
            </w:pPr>
            <w:r>
              <w:rPr>
                <w:rFonts w:hint="eastAsia" w:ascii="宋体"/>
                <w:b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7639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eastAsia="仿宋_GB2312"/>
                <w:snapToGrid w:val="0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line="380" w:lineRule="exact"/>
        <w:ind w:right="105" w:rightChars="50"/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031EB"/>
    <w:rsid w:val="49F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2021-07-14T13:55:00Z</dcterms:created>
  <dc:creator>Administrator</dc:creator>
  <cp:lastModifiedBy>Administrator</cp:lastModifiedBy>
  <dcterms:modified xsi:type="dcterms:W3CDTF">2021-07-14T13:56:44Z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