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954" w:rsidRPr="00332B95" w:rsidRDefault="00153D07">
      <w:pPr>
        <w:spacing w:line="580" w:lineRule="exact"/>
        <w:jc w:val="center"/>
        <w:rPr>
          <w:rFonts w:ascii="方正小标宋简体" w:eastAsia="方正小标宋简体"/>
          <w:spacing w:val="-20"/>
          <w:sz w:val="44"/>
          <w:szCs w:val="44"/>
        </w:rPr>
      </w:pPr>
      <w:r w:rsidRPr="00332B95">
        <w:rPr>
          <w:rFonts w:ascii="方正小标宋简体" w:eastAsia="方正小标宋简体" w:hint="eastAsia"/>
          <w:spacing w:val="-20"/>
          <w:sz w:val="44"/>
          <w:szCs w:val="44"/>
        </w:rPr>
        <w:t>面试</w:t>
      </w:r>
      <w:r w:rsidRPr="00332B95">
        <w:rPr>
          <w:rFonts w:ascii="方正小标宋简体" w:eastAsia="方正小标宋简体" w:hint="eastAsia"/>
          <w:spacing w:val="-20"/>
          <w:sz w:val="44"/>
          <w:szCs w:val="44"/>
        </w:rPr>
        <w:t>期间疫情防控注意事项</w:t>
      </w:r>
    </w:p>
    <w:p w:rsidR="00CB1954" w:rsidRPr="00332B95" w:rsidRDefault="00CB1954">
      <w:pPr>
        <w:spacing w:line="58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一、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 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请考生近期做好自我健康管理，</w:t>
      </w:r>
      <w:proofErr w:type="gramStart"/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通过微信小</w:t>
      </w:r>
      <w:proofErr w:type="gramEnd"/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程序“国家政务服务平台”或“天府健康通”申领本人防疫健康码，并持续关注健康码状态。在进入面试考场前主动出示本人防疫健康码信息（绿码）、</w:t>
      </w:r>
      <w:r w:rsidRPr="00332B95">
        <w:rPr>
          <w:rFonts w:ascii="仿宋_GB2312" w:eastAsia="仿宋_GB2312" w:hAnsi="仿宋_GB2312" w:cs="仿宋_GB2312" w:hint="eastAsia"/>
          <w:sz w:val="32"/>
        </w:rPr>
        <w:t>通信</w:t>
      </w:r>
      <w:r w:rsidRPr="00332B95">
        <w:rPr>
          <w:rFonts w:ascii="仿宋_GB2312" w:eastAsia="仿宋_GB2312" w:hAnsi="仿宋_GB2312" w:cs="仿宋_GB2312" w:hint="eastAsia"/>
          <w:sz w:val="32"/>
          <w:szCs w:val="32"/>
        </w:rPr>
        <w:t>大数据</w:t>
      </w:r>
      <w:r w:rsidRPr="00332B95">
        <w:rPr>
          <w:rFonts w:ascii="仿宋_GB2312" w:eastAsia="仿宋_GB2312" w:hAnsi="仿宋_GB2312" w:cs="仿宋_GB2312" w:hint="eastAsia"/>
          <w:sz w:val="32"/>
        </w:rPr>
        <w:t>行程卡（绿码）</w:t>
      </w:r>
      <w:r w:rsidRPr="00332B95">
        <w:rPr>
          <w:rFonts w:ascii="仿宋_GB2312" w:eastAsia="仿宋_GB2312" w:hAnsi="仿宋_GB2312" w:cs="仿宋_GB2312" w:hint="eastAsia"/>
          <w:sz w:val="32"/>
        </w:rPr>
        <w:t>、</w:t>
      </w:r>
      <w:r w:rsidRPr="00332B95">
        <w:rPr>
          <w:rFonts w:ascii="仿宋_GB2312" w:eastAsia="仿宋_GB2312" w:hAnsi="仿宋_GB2312" w:cs="仿宋_GB2312" w:hint="eastAsia"/>
          <w:sz w:val="32"/>
        </w:rPr>
        <w:t>3</w:t>
      </w:r>
      <w:r w:rsidRPr="00332B95">
        <w:rPr>
          <w:rFonts w:ascii="仿宋_GB2312" w:eastAsia="仿宋_GB2312" w:hAnsi="仿宋_GB2312" w:cs="仿宋_GB2312" w:hint="eastAsia"/>
          <w:sz w:val="32"/>
        </w:rPr>
        <w:t>天内</w:t>
      </w:r>
      <w:r w:rsidRPr="00332B95">
        <w:rPr>
          <w:rFonts w:ascii="仿宋_GB2312" w:eastAsia="仿宋_GB2312" w:hAnsi="仿宋_GB2312" w:cs="仿宋_GB2312" w:hint="eastAsia"/>
          <w:sz w:val="32"/>
        </w:rPr>
        <w:t>2</w:t>
      </w:r>
      <w:r w:rsidRPr="00332B95">
        <w:rPr>
          <w:rFonts w:ascii="仿宋_GB2312" w:eastAsia="仿宋_GB2312" w:hAnsi="仿宋_GB2312" w:cs="仿宋_GB2312" w:hint="eastAsia"/>
          <w:sz w:val="32"/>
        </w:rPr>
        <w:t>次新冠病毒核酸检测阴性证</w:t>
      </w:r>
      <w:bookmarkStart w:id="0" w:name="_GoBack"/>
      <w:bookmarkEnd w:id="0"/>
      <w:r w:rsidRPr="00332B95">
        <w:rPr>
          <w:rFonts w:ascii="仿宋_GB2312" w:eastAsia="仿宋_GB2312" w:hAnsi="仿宋_GB2312" w:cs="仿宋_GB2312" w:hint="eastAsia"/>
          <w:sz w:val="32"/>
        </w:rPr>
        <w:t>明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，经现场测量体温正常（＜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37.3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℃）且无咳嗽等呼吸道异常症状者方可参加面试。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二、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 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考生应注意个人防护，自备一次性医用口罩，除核验身份及面试时按要求临时摘除口罩外，应当全程佩戴口罩。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三、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 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所有考生需持本人面试核验身份前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3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天内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2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次（采样时间间隔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24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小时，最后一次采样须在川内有资质的检测服务机构进行）核酸检测阴性证明（请尽量提供纸质版），方可参加面试。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核酸检测报告时间以出具时间为准，非采样时间或报告打印时间。请考生提前做好采样准备，经查验检测结果、结果出具时间等不符合规定的考生，不得参加面试。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四、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 </w:t>
      </w:r>
      <w:r w:rsidRPr="00332B95"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  <w:lang w:bidi="ar"/>
        </w:rPr>
        <w:t>有以下情况之一者，不得参加本次面试：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）健康码或行程卡为“红码”或“黄码”的考生；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）经现场确认有体温异常（≥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37.3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℃）或呼吸道异常症状且未排除流行病学史的考生；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3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）考试前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21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天内有国（境）外旅居史，尚未完成隔离医学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观察等健康管理的考生；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（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4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）新冠肺炎确诊病例、疑似病例和无症状感染者的密切接触者或次密接者，尚未完成隔离医学观察等健康管理的考生；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sz w:val="18"/>
          <w:szCs w:val="18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5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）考前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14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天内有中高风险地区旅居史、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7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天内有中高风险地区所在乡镇（街道）旅居史、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7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天内有中高风险地区所在县（市、区、旗）其他乡镇（街道）旅居史（不含直辖市），正在实施集中隔离、居家隔离及居家健康监测的考生；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（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6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）面试当天，未按要求提供相应核酸检测阴性报告证明及其他有关证明的考生。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五、考生如因有相关旅居史、密切接触史等</w:t>
      </w:r>
      <w:proofErr w:type="gramStart"/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流行病学史被集中</w:t>
      </w:r>
      <w:proofErr w:type="gramEnd"/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隔离或居家隔离，面试当天无法到达考点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的，视为主动放弃面试资格。仍处于新冠肺炎治疗期或出院观察期，以及其他个人原因无法参加面试的考生，视为主动放弃面试资格。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六、面试期间，考生要自觉遵守考场秩序，保持安全距离，服从现场工作人员安排，面试结束后按规定有序离场。考生在面试过程中被发现或主动报告身体不适，经复测复查确有发热、咳嗽等呼吸道异常症状，由驻点医务人员进行个案预判，具备继续完成面试条件的考生，安排在备用隔离考场继续面试，考生从普通考场转移至备用隔离考场所耽误的时间，不再予以追加；不具备继续完成面试条件的考生，由驻点医务人员按规定妥善处置。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七、考生应签署并上交本次面试考生个人流行病学调查承诺书，承诺已知悉告知事项和防疫要求</w:t>
      </w:r>
      <w:r w:rsidRPr="00332B95"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（见附件</w:t>
      </w:r>
      <w:r w:rsidRPr="00332B95">
        <w:rPr>
          <w:rFonts w:ascii="仿宋" w:eastAsia="仿宋" w:hAnsi="仿宋" w:cs="仿宋" w:hint="eastAsia"/>
          <w:kern w:val="0"/>
          <w:sz w:val="32"/>
          <w:szCs w:val="32"/>
          <w:lang w:bidi="ar"/>
        </w:rPr>
        <w:t>2</w:t>
      </w:r>
      <w:r w:rsidRPr="00332B95">
        <w:rPr>
          <w:rFonts w:ascii="仿宋" w:eastAsia="仿宋" w:hAnsi="仿宋" w:cs="仿宋" w:hint="eastAsia"/>
          <w:kern w:val="0"/>
          <w:sz w:val="32"/>
          <w:szCs w:val="32"/>
          <w:lang w:bidi="ar"/>
        </w:rPr>
        <w:t>）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。如违反相关规定，自愿承担相关责任、接受相应处理。凡隐瞒或谎报旅居史、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lastRenderedPageBreak/>
        <w:t>接触史、健康状况等疫情防控重点信息，不配合工作人员进行防疫检测、询问等造成不良后果的，取消面试资格，终止面试；如有违法情况，将依法追究法律责任。</w:t>
      </w:r>
      <w:r w:rsidRPr="00332B95"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 xml:space="preserve"> </w:t>
      </w:r>
    </w:p>
    <w:p w:rsidR="00CB1954" w:rsidRPr="00332B95" w:rsidRDefault="00153D07">
      <w:pPr>
        <w:widowControl/>
        <w:spacing w:line="580" w:lineRule="exact"/>
        <w:ind w:firstLine="640"/>
        <w:jc w:val="left"/>
        <w:rPr>
          <w:rFonts w:ascii="仿宋_GB2312" w:eastAsia="仿宋_GB2312" w:hAnsi="微软雅黑" w:cs="仿宋_GB2312"/>
          <w:kern w:val="0"/>
          <w:sz w:val="32"/>
          <w:szCs w:val="32"/>
          <w:lang w:bidi="ar"/>
        </w:rPr>
      </w:pPr>
      <w:r w:rsidRPr="00332B95">
        <w:rPr>
          <w:rFonts w:ascii="仿宋_GB2312" w:eastAsia="仿宋_GB2312" w:hAnsi="微软雅黑" w:cs="仿宋_GB2312" w:hint="eastAsia"/>
          <w:kern w:val="0"/>
          <w:sz w:val="32"/>
          <w:szCs w:val="32"/>
          <w:lang w:bidi="ar"/>
        </w:rPr>
        <w:t>八、鉴于近期国内疫情多点散发，考试疫情防控相关规定将根据国家、四川省、眉山市、</w:t>
      </w:r>
      <w:proofErr w:type="gramStart"/>
      <w:r w:rsidRPr="00332B95">
        <w:rPr>
          <w:rFonts w:ascii="仿宋_GB2312" w:eastAsia="仿宋_GB2312" w:hAnsi="微软雅黑" w:cs="仿宋_GB2312" w:hint="eastAsia"/>
          <w:kern w:val="0"/>
          <w:sz w:val="32"/>
          <w:szCs w:val="32"/>
          <w:lang w:bidi="ar"/>
        </w:rPr>
        <w:t>东坡区疫情</w:t>
      </w:r>
      <w:proofErr w:type="gramEnd"/>
      <w:r w:rsidRPr="00332B95">
        <w:rPr>
          <w:rFonts w:ascii="仿宋_GB2312" w:eastAsia="仿宋_GB2312" w:hAnsi="微软雅黑" w:cs="仿宋_GB2312" w:hint="eastAsia"/>
          <w:kern w:val="0"/>
          <w:sz w:val="32"/>
          <w:szCs w:val="32"/>
          <w:lang w:bidi="ar"/>
        </w:rPr>
        <w:t>防控的总体部署和最新要求进行动态调整。请考生密切关注眉山市东</w:t>
      </w:r>
      <w:proofErr w:type="gramStart"/>
      <w:r w:rsidRPr="00332B95">
        <w:rPr>
          <w:rFonts w:ascii="仿宋_GB2312" w:eastAsia="仿宋_GB2312" w:hAnsi="微软雅黑" w:cs="仿宋_GB2312" w:hint="eastAsia"/>
          <w:kern w:val="0"/>
          <w:sz w:val="32"/>
          <w:szCs w:val="32"/>
          <w:lang w:bidi="ar"/>
        </w:rPr>
        <w:t>坡区最新</w:t>
      </w:r>
      <w:proofErr w:type="gramEnd"/>
      <w:r w:rsidRPr="00332B95">
        <w:rPr>
          <w:rFonts w:ascii="仿宋_GB2312" w:eastAsia="仿宋_GB2312" w:hAnsi="微软雅黑" w:cs="仿宋_GB2312" w:hint="eastAsia"/>
          <w:kern w:val="0"/>
          <w:sz w:val="32"/>
          <w:szCs w:val="32"/>
          <w:lang w:bidi="ar"/>
        </w:rPr>
        <w:t>防疫要求，并严格按相关规定执行。</w:t>
      </w:r>
    </w:p>
    <w:p w:rsidR="00CB1954" w:rsidRPr="00332B95" w:rsidRDefault="00CB1954">
      <w:pPr>
        <w:spacing w:line="580" w:lineRule="exact"/>
      </w:pPr>
    </w:p>
    <w:p w:rsidR="00CB1954" w:rsidRPr="00332B95" w:rsidRDefault="00CB1954">
      <w:pPr>
        <w:pStyle w:val="a5"/>
        <w:spacing w:before="0" w:beforeAutospacing="0" w:after="0" w:afterAutospacing="0"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CB1954" w:rsidRPr="00332B95">
      <w:pgSz w:w="11906" w:h="16838"/>
      <w:pgMar w:top="2098" w:right="1474" w:bottom="1928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D07" w:rsidRDefault="00153D07" w:rsidP="00332B95">
      <w:r>
        <w:separator/>
      </w:r>
    </w:p>
  </w:endnote>
  <w:endnote w:type="continuationSeparator" w:id="0">
    <w:p w:rsidR="00153D07" w:rsidRDefault="00153D07" w:rsidP="0033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D07" w:rsidRDefault="00153D07" w:rsidP="00332B95">
      <w:r>
        <w:separator/>
      </w:r>
    </w:p>
  </w:footnote>
  <w:footnote w:type="continuationSeparator" w:id="0">
    <w:p w:rsidR="00153D07" w:rsidRDefault="00153D07" w:rsidP="00332B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0C4"/>
    <w:rsid w:val="0004332B"/>
    <w:rsid w:val="000E0F00"/>
    <w:rsid w:val="00151B85"/>
    <w:rsid w:val="00153D07"/>
    <w:rsid w:val="001732D1"/>
    <w:rsid w:val="001855BD"/>
    <w:rsid w:val="001C1963"/>
    <w:rsid w:val="002132E3"/>
    <w:rsid w:val="00286163"/>
    <w:rsid w:val="00332B95"/>
    <w:rsid w:val="003D7FCB"/>
    <w:rsid w:val="003F40C4"/>
    <w:rsid w:val="00445D34"/>
    <w:rsid w:val="00447C92"/>
    <w:rsid w:val="005619EC"/>
    <w:rsid w:val="0057339E"/>
    <w:rsid w:val="00663160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61C7D"/>
    <w:rsid w:val="00B846C1"/>
    <w:rsid w:val="00B97EB9"/>
    <w:rsid w:val="00BA780F"/>
    <w:rsid w:val="00BD5E88"/>
    <w:rsid w:val="00C80CFF"/>
    <w:rsid w:val="00CB1954"/>
    <w:rsid w:val="00CD53BC"/>
    <w:rsid w:val="00D76574"/>
    <w:rsid w:val="00E066AD"/>
    <w:rsid w:val="00E23BAE"/>
    <w:rsid w:val="00E426D6"/>
    <w:rsid w:val="00E54E05"/>
    <w:rsid w:val="00EA7D22"/>
    <w:rsid w:val="00F252D0"/>
    <w:rsid w:val="00F77DC6"/>
    <w:rsid w:val="0747175C"/>
    <w:rsid w:val="1EFD7084"/>
    <w:rsid w:val="27D11793"/>
    <w:rsid w:val="38336FBF"/>
    <w:rsid w:val="38744170"/>
    <w:rsid w:val="3DF0575E"/>
    <w:rsid w:val="486064FB"/>
    <w:rsid w:val="66AC0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1078</Characters>
  <Application>Microsoft Office Word</Application>
  <DocSecurity>0</DocSecurity>
  <Lines>8</Lines>
  <Paragraphs>2</Paragraphs>
  <ScaleCrop>false</ScaleCrop>
  <Company>微软中国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ABC</cp:lastModifiedBy>
  <cp:revision>20</cp:revision>
  <cp:lastPrinted>2022-03-18T07:44:00Z</cp:lastPrinted>
  <dcterms:created xsi:type="dcterms:W3CDTF">2020-07-01T06:22:00Z</dcterms:created>
  <dcterms:modified xsi:type="dcterms:W3CDTF">2022-03-22T01:45:00Z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00B9DAEFF1754861B327BD73D2A5D3BF</vt:lpwstr>
  </property>
</Properties>
</file>