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rPr>
          <w:rFonts w:ascii="方正小标宋简体" w:eastAsia="方正小标宋简体" w:cs="方正小标宋简体"/>
          <w:color w:val="auto"/>
          <w:sz w:val="36"/>
          <w:szCs w:val="36"/>
        </w:rPr>
      </w:pPr>
      <w:r>
        <w:rPr>
          <w:rFonts w:hint="eastAsia" w:ascii="方正小标宋简体" w:eastAsia="方正小标宋简体" w:cs="方正小标宋简体"/>
          <w:color w:val="auto"/>
          <w:sz w:val="36"/>
          <w:szCs w:val="36"/>
        </w:rPr>
        <w:t>甘孜州2022年公开招募公共卫生特别服务岗</w:t>
      </w:r>
      <w:r>
        <w:rPr>
          <w:rFonts w:hint="eastAsia" w:ascii="方正小标宋简体" w:eastAsia="方正小标宋简体" w:cs="方正小标宋简体"/>
          <w:color w:val="auto"/>
          <w:sz w:val="36"/>
          <w:szCs w:val="36"/>
          <w:lang w:eastAsia="zh-CN"/>
        </w:rPr>
        <w:t>项目人员</w:t>
      </w:r>
      <w:r>
        <w:rPr>
          <w:rFonts w:hint="eastAsia" w:ascii="方正小标宋简体" w:eastAsia="方正小标宋简体" w:cs="方正小标宋简体"/>
          <w:color w:val="auto"/>
          <w:sz w:val="36"/>
          <w:szCs w:val="36"/>
        </w:rPr>
        <w:t>笔试期间疫情防控注意事项及承诺书</w:t>
      </w:r>
    </w:p>
    <w:p>
      <w:pPr>
        <w:pStyle w:val="7"/>
        <w:spacing w:before="0" w:beforeAutospacing="0" w:after="0" w:afterAutospacing="0" w:line="560" w:lineRule="exact"/>
        <w:ind w:firstLine="880" w:firstLineChars="200"/>
        <w:rPr>
          <w:rFonts w:ascii="方正小标宋简体" w:eastAsia="方正小标宋简体" w:cs="方正小标宋简体"/>
          <w:sz w:val="44"/>
          <w:szCs w:val="44"/>
        </w:rPr>
      </w:pPr>
      <w:bookmarkStart w:id="0" w:name="_GoBack"/>
      <w:bookmarkEnd w:id="0"/>
    </w:p>
    <w:p>
      <w:pPr>
        <w:pStyle w:val="7"/>
        <w:spacing w:before="0" w:beforeAutospacing="0" w:after="0" w:afterAutospacing="0" w:line="560" w:lineRule="exact"/>
        <w:ind w:firstLine="640" w:firstLineChars="200"/>
        <w:jc w:val="both"/>
        <w:rPr>
          <w:rFonts w:eastAsia="仿宋_GB2312"/>
          <w:sz w:val="32"/>
          <w:szCs w:val="32"/>
        </w:rPr>
      </w:pPr>
      <w:r>
        <w:rPr>
          <w:rFonts w:hint="eastAsia" w:ascii="仿宋_GB2312" w:eastAsia="仿宋_GB2312" w:cs="仿宋_GB2312"/>
          <w:sz w:val="32"/>
          <w:szCs w:val="32"/>
        </w:rPr>
        <w:t>为严格贯彻落实新冠肺炎疫情防控有关要求，全力确保每一位考生安全健康，根据当前疫情情况，现就我州2022年公开招募公共卫生特别服务岗笔试期间考生疫情防控事项告知如下，若无新的要求则以此次发布的疫情防控要求为准，若有变动以新的要求为准，请广大考生严格按疫情防控要求参加笔试，未按本要求规定造成损失的，自行负责。</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一、请广大考生务必做好自我健康管理，通过微信小程序“国家政务服务平台”及“四川天府健康通”申领本人防疫健康码，并于考前持续关注健康码状态。</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二、考生赴考时如乘坐公共交通工具，需要全程规范佩戴口罩，保持安全社交距离，做好手部卫生。</w:t>
      </w:r>
    </w:p>
    <w:p>
      <w:pPr>
        <w:pStyle w:val="7"/>
        <w:spacing w:before="0" w:beforeAutospacing="0" w:after="0" w:afterAutospacing="0"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三、为避免影响考试，来自省外地区的考生，建议考前提前</w:t>
      </w:r>
      <w:r>
        <w:rPr>
          <w:rFonts w:hint="eastAsia" w:ascii="仿宋_GB2312" w:eastAsia="仿宋_GB2312" w:cs="仿宋_GB2312"/>
          <w:color w:val="000000"/>
          <w:sz w:val="32"/>
          <w:szCs w:val="32"/>
        </w:rPr>
        <w:t>7</w:t>
      </w:r>
      <w:r>
        <w:rPr>
          <w:rFonts w:hint="eastAsia" w:ascii="仿宋_GB2312" w:eastAsia="仿宋_GB2312" w:cs="仿宋_GB2312"/>
          <w:sz w:val="32"/>
          <w:szCs w:val="32"/>
        </w:rPr>
        <w:t>天入川，完成入川即检</w:t>
      </w:r>
      <w:r>
        <w:rPr>
          <w:rFonts w:hint="eastAsia" w:ascii="仿宋_GB2312" w:eastAsia="仿宋_GB2312" w:cs="仿宋_GB2312"/>
          <w:sz w:val="32"/>
          <w:szCs w:val="32"/>
          <w:lang w:eastAsia="zh-CN"/>
        </w:rPr>
        <w:t>。所有考生</w:t>
      </w:r>
      <w:r>
        <w:rPr>
          <w:rFonts w:hint="eastAsia" w:ascii="仿宋_GB2312" w:eastAsia="仿宋_GB2312" w:cs="仿宋_GB2312"/>
          <w:sz w:val="32"/>
          <w:szCs w:val="32"/>
        </w:rPr>
        <w:t>务必在</w:t>
      </w:r>
      <w:r>
        <w:rPr>
          <w:rFonts w:hint="eastAsia" w:ascii="仿宋_GB2312" w:hAnsi="微软雅黑" w:eastAsia="仿宋_GB2312" w:cs="仿宋_GB2312"/>
          <w:b/>
          <w:bCs/>
          <w:color w:val="000000"/>
          <w:sz w:val="32"/>
          <w:szCs w:val="32"/>
          <w:shd w:val="clear" w:color="auto" w:fill="FFFFFF"/>
        </w:rPr>
        <w:t>8月11日—13日在考点所在地的检测点进行3天2次核酸检测，考前持</w:t>
      </w:r>
      <w:r>
        <w:rPr>
          <w:rFonts w:hint="eastAsia" w:ascii="仿宋_GB2312" w:eastAsia="仿宋_GB2312" w:cs="仿宋_GB2312"/>
          <w:sz w:val="32"/>
          <w:szCs w:val="32"/>
        </w:rPr>
        <w:t>3天内2次且第2次在考前24小时内有效的核酸检测阴性报告证明，方可入场参加考试。请考生提前做好相关准备。</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lang w:eastAsia="zh-CN"/>
        </w:rPr>
        <w:t>四</w:t>
      </w:r>
      <w:r>
        <w:rPr>
          <w:rFonts w:hint="eastAsia" w:ascii="仿宋_GB2312" w:eastAsia="仿宋_GB2312" w:cs="仿宋_GB2312"/>
          <w:sz w:val="32"/>
          <w:szCs w:val="32"/>
        </w:rPr>
        <w:t>、经现场测量体温正常（＜37.3℃）且无相关异常症状者方可进入考点；现场确认有相关异常症状者，经驻点医务人员排查，未能排除感染风险者，不再参加此次考试，应配合到定点收治医院发热门诊就诊。</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lang w:eastAsia="zh-CN"/>
        </w:rPr>
        <w:t>五</w:t>
      </w:r>
      <w:r>
        <w:rPr>
          <w:rFonts w:hint="eastAsia" w:ascii="仿宋_GB2312" w:eastAsia="仿宋_GB2312" w:cs="仿宋_GB2312"/>
          <w:sz w:val="32"/>
          <w:szCs w:val="32"/>
        </w:rPr>
        <w:t>、有以下情况之一者，不得参加本次考试：</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（1）健康码为“红码”“黄码”，或行程卡为“红卡”“橙卡”“黄卡”风险未排除的考生；</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（2）经现场确认有体温异常（≥37.3℃）或呼吸道异常症状的考生且经驻点医务人员排查，未能排除感染风险者；</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（3）考前7天内有中高风险地区旅居史且尚未完成隔离医学观察等健康管理的考生；</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（4）新冠肺炎确诊病例、疑似病例和无症状感染者及其密切接触者或次密接者，尚未完成隔离医学观察等健康管理的考生；</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（5）考试当天，未按要求提供相应核酸检测阴性证明及其他有关证明的考生。</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lang w:eastAsia="zh-CN"/>
        </w:rPr>
        <w:t>六</w:t>
      </w:r>
      <w:r>
        <w:rPr>
          <w:rFonts w:hint="eastAsia" w:ascii="仿宋_GB2312" w:eastAsia="仿宋_GB2312" w:cs="仿宋_GB2312"/>
          <w:sz w:val="32"/>
          <w:szCs w:val="32"/>
        </w:rPr>
        <w:t>、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lang w:eastAsia="zh-CN"/>
        </w:rPr>
        <w:t>七</w:t>
      </w:r>
      <w:r>
        <w:rPr>
          <w:rFonts w:hint="eastAsia" w:ascii="仿宋_GB2312" w:eastAsia="仿宋_GB2312" w:cs="仿宋_GB2312"/>
          <w:sz w:val="32"/>
          <w:szCs w:val="32"/>
        </w:rPr>
        <w:t>、请考生注意个人防护，自备一次性医用口罩，除核验身份时按要求临时摘除口罩外，进出考点、参加考试应当全程佩戴口罩。</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lang w:eastAsia="zh-CN"/>
        </w:rPr>
        <w:t>八</w:t>
      </w:r>
      <w:r>
        <w:rPr>
          <w:rFonts w:hint="eastAsia" w:ascii="仿宋_GB2312" w:eastAsia="仿宋_GB2312" w:cs="仿宋_GB2312"/>
          <w:sz w:val="32"/>
          <w:szCs w:val="32"/>
        </w:rPr>
        <w:t>、考试期间，考生要自觉遵守考场秩序，保持1米以上安全距离，服从现场工作人员安排，考试结束后按规定有序离场。考生在考试过程中被发现或主动报告身体不适，由驻点医务人员进行个案预判，不具备继续完成考试条件的考生，由驻点医务人员按规定妥善处置。</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lang w:eastAsia="zh-CN"/>
        </w:rPr>
        <w:t>九</w:t>
      </w:r>
      <w:r>
        <w:rPr>
          <w:rFonts w:hint="eastAsia" w:ascii="仿宋_GB2312" w:eastAsia="仿宋_GB2312" w:cs="仿宋_GB2312"/>
          <w:sz w:val="32"/>
          <w:szCs w:val="32"/>
        </w:rPr>
        <w:t>、其他疫情防控要求，按甘孜州疫情防控部门规定执行。考试疫情防控相关规定将根据国家、省、州疫情防控的总体部署和最新要求进行动态调整。请考生持续做好自我健康管理，并随时关注“四川疾控”微信公众号发布的重点地区具体名单及相应管控措施，以及甘孜州最新防控要求，并严格按相关规定执行。</w:t>
      </w:r>
    </w:p>
    <w:p>
      <w:pPr>
        <w:pStyle w:val="7"/>
        <w:spacing w:before="0" w:beforeAutospacing="0" w:after="0" w:afterAutospacing="0" w:line="560" w:lineRule="exact"/>
        <w:ind w:firstLine="640" w:firstLineChars="200"/>
        <w:jc w:val="both"/>
        <w:rPr>
          <w:sz w:val="32"/>
          <w:szCs w:val="32"/>
        </w:rPr>
      </w:pPr>
      <w:r>
        <w:rPr>
          <w:rFonts w:hint="eastAsia" w:ascii="仿宋_GB2312" w:eastAsia="仿宋_GB2312" w:cs="仿宋_GB2312"/>
          <w:sz w:val="32"/>
          <w:szCs w:val="32"/>
        </w:rPr>
        <w:t>十、考生凡隐瞒或谎报旅居史、接触史、健康状况等疫情防控重点信息，不配合工作人员进行防疫检测、询问等造成不良后果的，取消考试资格，终止考试；如有违法情况，将依法追究法律责任。</w:t>
      </w:r>
    </w:p>
    <w:p>
      <w:pPr>
        <w:pStyle w:val="7"/>
        <w:spacing w:before="0" w:beforeAutospacing="0" w:after="0" w:afterAutospacing="0" w:line="56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本人承诺：本人已完全知悉以上疫情防控措施，并严格遵守，由本人原因造成的损失，责任由本人完全承担。</w:t>
      </w:r>
    </w:p>
    <w:p>
      <w:pPr>
        <w:pStyle w:val="7"/>
        <w:spacing w:before="0" w:beforeAutospacing="0" w:after="0" w:afterAutospacing="0" w:line="560" w:lineRule="exact"/>
        <w:ind w:firstLine="640" w:firstLineChars="200"/>
        <w:jc w:val="both"/>
        <w:rPr>
          <w:rFonts w:ascii="仿宋_GB2312" w:eastAsia="仿宋_GB2312" w:cs="仿宋_GB2312"/>
          <w:sz w:val="32"/>
          <w:szCs w:val="32"/>
        </w:rPr>
      </w:pPr>
    </w:p>
    <w:p>
      <w:pPr>
        <w:pStyle w:val="7"/>
        <w:spacing w:before="0" w:beforeAutospacing="0" w:after="0" w:afterAutospacing="0" w:line="560" w:lineRule="exact"/>
        <w:ind w:firstLine="4800" w:firstLineChars="1500"/>
        <w:jc w:val="both"/>
        <w:rPr>
          <w:rFonts w:ascii="仿宋_GB2312" w:eastAsia="仿宋_GB2312" w:cs="仿宋_GB2312"/>
          <w:sz w:val="32"/>
          <w:szCs w:val="32"/>
        </w:rPr>
      </w:pPr>
      <w:r>
        <w:rPr>
          <w:rFonts w:hint="eastAsia" w:ascii="仿宋_GB2312" w:eastAsia="仿宋_GB2312" w:cs="仿宋_GB2312"/>
          <w:sz w:val="32"/>
          <w:szCs w:val="32"/>
        </w:rPr>
        <w:t xml:space="preserve">考生签字： </w:t>
      </w:r>
    </w:p>
    <w:p>
      <w:pPr>
        <w:pStyle w:val="7"/>
        <w:spacing w:before="0" w:beforeAutospacing="0" w:after="0" w:afterAutospacing="0" w:line="560" w:lineRule="exact"/>
        <w:ind w:firstLine="4800" w:firstLineChars="1500"/>
        <w:jc w:val="both"/>
        <w:rPr>
          <w:rFonts w:ascii="仿宋_GB2312" w:eastAsia="仿宋_GB2312" w:cs="仿宋_GB2312"/>
          <w:sz w:val="32"/>
          <w:szCs w:val="32"/>
        </w:rPr>
      </w:pPr>
    </w:p>
    <w:p>
      <w:pPr>
        <w:pStyle w:val="7"/>
        <w:spacing w:before="0" w:beforeAutospacing="0" w:after="0" w:afterAutospacing="0" w:line="560" w:lineRule="exact"/>
        <w:ind w:firstLine="4160" w:firstLineChars="1300"/>
        <w:jc w:val="both"/>
        <w:rPr>
          <w:rFonts w:ascii="仿宋_GB2312" w:eastAsia="仿宋_GB2312" w:cs="仿宋_GB2312"/>
          <w:sz w:val="32"/>
          <w:szCs w:val="32"/>
        </w:rPr>
      </w:pPr>
      <w:r>
        <w:rPr>
          <w:rFonts w:hint="eastAsia" w:ascii="仿宋_GB2312" w:eastAsia="仿宋_GB2312" w:cs="仿宋_GB2312"/>
          <w:sz w:val="32"/>
          <w:szCs w:val="32"/>
        </w:rPr>
        <w:t xml:space="preserve">时间：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Y2IzZmYzYmZhYWQ2NTAwZjAyMTdkOTdhMGJkNmIifQ=="/>
  </w:docVars>
  <w:rsids>
    <w:rsidRoot w:val="00990C94"/>
    <w:rsid w:val="000B1D47"/>
    <w:rsid w:val="000E440B"/>
    <w:rsid w:val="002C7A9E"/>
    <w:rsid w:val="00990C94"/>
    <w:rsid w:val="00E1765E"/>
    <w:rsid w:val="00EF65B4"/>
    <w:rsid w:val="50284301"/>
    <w:rsid w:val="53CA2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4"/>
    <w:semiHidden/>
    <w:unhideWhenUsed/>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正文文本缩进 Char"/>
    <w:basedOn w:val="9"/>
    <w:link w:val="3"/>
    <w:semiHidden/>
    <w:uiPriority w:val="99"/>
    <w:rPr>
      <w:rFonts w:ascii="等线" w:hAnsi="等线" w:eastAsia="等线" w:cs="等线"/>
    </w:rPr>
  </w:style>
  <w:style w:type="character" w:customStyle="1" w:styleId="13">
    <w:name w:val="正文首行缩进 2 Char"/>
    <w:basedOn w:val="12"/>
    <w:link w:val="2"/>
    <w:semiHidden/>
    <w:qFormat/>
    <w:uiPriority w:val="99"/>
  </w:style>
  <w:style w:type="character" w:customStyle="1" w:styleId="14">
    <w:name w:val="批注框文本 Char"/>
    <w:basedOn w:val="9"/>
    <w:link w:val="4"/>
    <w:semiHidden/>
    <w:qFormat/>
    <w:uiPriority w:val="99"/>
    <w:rPr>
      <w:rFonts w:ascii="等线" w:hAnsi="等线" w:eastAsia="等线" w:cs="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1542</Words>
  <Characters>1563</Characters>
  <Lines>11</Lines>
  <Paragraphs>3</Paragraphs>
  <TotalTime>19</TotalTime>
  <ScaleCrop>false</ScaleCrop>
  <LinksUpToDate>false</LinksUpToDate>
  <CharactersWithSpaces>1571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2022-07-06T10:00:00Z</dcterms:created>
  <dc:creator>admin</dc:creator>
  <cp:lastModifiedBy>admin</cp:lastModifiedBy>
  <cp:lastPrinted>2022-08-05T09:35:58Z</cp:lastPrinted>
  <dcterms:modified xsi:type="dcterms:W3CDTF">2022-08-05T09:40:19Z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FC46A68B5741400E83DD69952D96C1FD</vt:lpwstr>
  </property>
</Properties>
</file>