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80" w:rsidRPr="007C323A" w:rsidRDefault="00236B5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bookmarkStart w:id="0" w:name="_GoBack"/>
      <w:r w:rsidRPr="007C323A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附件</w:t>
      </w:r>
      <w:r w:rsidRPr="007C323A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1</w:t>
      </w:r>
    </w:p>
    <w:p w:rsidR="000A2C80" w:rsidRPr="007C323A" w:rsidRDefault="00236B5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C323A">
        <w:rPr>
          <w:rFonts w:ascii="Times New Roman" w:eastAsia="方正小标宋简体" w:hAnsi="Times New Roman" w:cs="Times New Roman"/>
          <w:w w:val="98"/>
          <w:sz w:val="44"/>
          <w:szCs w:val="44"/>
        </w:rPr>
        <w:t>2022</w:t>
      </w:r>
      <w:r w:rsidRPr="007C323A">
        <w:rPr>
          <w:rFonts w:ascii="Times New Roman" w:eastAsia="方正小标宋简体" w:hAnsi="Times New Roman" w:cs="Times New Roman"/>
          <w:w w:val="98"/>
          <w:sz w:val="44"/>
          <w:szCs w:val="44"/>
        </w:rPr>
        <w:t>年</w:t>
      </w:r>
      <w:r w:rsidRPr="007C323A">
        <w:rPr>
          <w:rFonts w:ascii="Times New Roman" w:eastAsia="方正小标宋简体" w:hAnsi="Times New Roman" w:cs="Times New Roman" w:hint="eastAsia"/>
          <w:w w:val="98"/>
          <w:sz w:val="44"/>
          <w:szCs w:val="44"/>
        </w:rPr>
        <w:t>眉山市</w:t>
      </w:r>
      <w:proofErr w:type="gramStart"/>
      <w:r w:rsidRPr="007C323A">
        <w:rPr>
          <w:rFonts w:ascii="Times New Roman" w:eastAsia="方正小标宋简体" w:hAnsi="Times New Roman" w:cs="Times New Roman" w:hint="eastAsia"/>
          <w:w w:val="98"/>
          <w:sz w:val="44"/>
          <w:szCs w:val="44"/>
        </w:rPr>
        <w:t>东坡区</w:t>
      </w:r>
      <w:r w:rsidRPr="007C323A">
        <w:rPr>
          <w:rFonts w:ascii="Times New Roman" w:eastAsia="方正小标宋简体" w:hAnsi="Times New Roman" w:cs="Times New Roman"/>
          <w:w w:val="98"/>
          <w:sz w:val="44"/>
          <w:szCs w:val="44"/>
        </w:rPr>
        <w:t>事业单位</w:t>
      </w:r>
      <w:proofErr w:type="gramEnd"/>
      <w:r w:rsidRPr="007C323A">
        <w:rPr>
          <w:rFonts w:ascii="Times New Roman" w:eastAsia="方正小标宋简体" w:hAnsi="Times New Roman" w:cs="Times New Roman"/>
          <w:w w:val="98"/>
          <w:sz w:val="44"/>
          <w:szCs w:val="44"/>
        </w:rPr>
        <w:t>公开考试招聘工作人员</w:t>
      </w:r>
      <w:r w:rsidRPr="007C323A">
        <w:rPr>
          <w:rFonts w:ascii="Times New Roman" w:eastAsia="方正小标宋简体" w:hAnsi="Times New Roman" w:cs="Times New Roman"/>
          <w:sz w:val="44"/>
          <w:szCs w:val="44"/>
        </w:rPr>
        <w:t>面试期间疫情防控注意事项</w:t>
      </w:r>
    </w:p>
    <w:p w:rsidR="000A2C80" w:rsidRPr="007C323A" w:rsidRDefault="000A2C80">
      <w:pPr>
        <w:widowControl/>
        <w:spacing w:line="580" w:lineRule="exact"/>
        <w:ind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0A2C80" w:rsidRPr="007C323A" w:rsidRDefault="00236B59">
      <w:pPr>
        <w:widowControl/>
        <w:spacing w:line="580" w:lineRule="exact"/>
        <w:ind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为深入贯彻落实新冠肺炎疫情防控有关要求，全力确保每一位考生安全健康，现就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2022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眉山市</w:t>
      </w:r>
      <w:proofErr w:type="gramStart"/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东坡区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事业单位</w:t>
      </w:r>
      <w:proofErr w:type="gramEnd"/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公开考试招聘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工作人员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面试期间疫情防控注意事项如下：</w:t>
      </w:r>
    </w:p>
    <w:p w:rsidR="000A2C80" w:rsidRPr="007C323A" w:rsidRDefault="00236B59">
      <w:pPr>
        <w:pStyle w:val="a6"/>
        <w:widowControl w:val="0"/>
        <w:spacing w:before="0" w:beforeAutospacing="0" w:after="0" w:afterAutospacing="0"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323A">
        <w:rPr>
          <w:rFonts w:ascii="Times New Roman" w:eastAsia="仿宋_GB2312" w:hAnsi="Times New Roman" w:cs="Times New Roman"/>
          <w:sz w:val="32"/>
          <w:szCs w:val="32"/>
        </w:rPr>
        <w:t>（一）请考生近期注意做好自我健康管理，</w:t>
      </w:r>
      <w:proofErr w:type="gramStart"/>
      <w:r w:rsidRPr="007C323A">
        <w:rPr>
          <w:rFonts w:ascii="Times New Roman" w:eastAsia="仿宋_GB2312" w:hAnsi="Times New Roman" w:cs="Times New Roman"/>
          <w:sz w:val="32"/>
          <w:szCs w:val="32"/>
        </w:rPr>
        <w:t>通过微信小</w:t>
      </w:r>
      <w:proofErr w:type="gramEnd"/>
      <w:r w:rsidRPr="007C323A">
        <w:rPr>
          <w:rFonts w:ascii="Times New Roman" w:eastAsia="仿宋_GB2312" w:hAnsi="Times New Roman" w:cs="Times New Roman"/>
          <w:sz w:val="32"/>
          <w:szCs w:val="32"/>
        </w:rPr>
        <w:t>程序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国家政务服务平台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天府健康通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持续关注健康码状态。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二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考生赴考时如乘坐公共交通工具，请做好个人防护，全程规范佩戴口罩，保持安全社交距离，做好手部卫生。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三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为避免影响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面试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，来自国（境）外地区的考生，按照疫情防控有关规定，接受相应隔离观察、健康管理和核酸检测。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四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）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所有眉山市外来（返）</w:t>
      </w:r>
      <w:proofErr w:type="gramStart"/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眉人员</w:t>
      </w:r>
      <w:proofErr w:type="gramEnd"/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均须报备个人行程。可采用天府市民云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APP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报备、关注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天府市民云眉山站点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公众号报备、</w:t>
      </w:r>
      <w:proofErr w:type="gramStart"/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微信扫码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入眉</w:t>
      </w:r>
      <w:proofErr w:type="gramEnd"/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报备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进行报备。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7C323A"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考生应至少提前半小时到达面试考点。考生进入面试考场时，应当主动出示当天</w:t>
      </w:r>
      <w:r w:rsidRPr="007C323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本人防疫健康码信息（绿码）</w:t>
      </w:r>
      <w:r w:rsidRPr="007C323A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和通信大数据行程卡（绿码）、风险城市旅居史（绿码）</w:t>
      </w:r>
      <w:r w:rsidRPr="007C323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，纸质准考证、有效身份证件、核酸检测阴性报告证明（纸质、电子版均可，下</w:t>
      </w:r>
      <w:r w:rsidRPr="007C323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lastRenderedPageBreak/>
        <w:t>同）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，经现场测量体温正常（＜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37.3℃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）且无咳嗽等呼吸道异常症状者方可进入考点。</w:t>
      </w:r>
    </w:p>
    <w:p w:rsidR="000A2C80" w:rsidRPr="007C323A" w:rsidRDefault="00236B59">
      <w:pPr>
        <w:widowControl/>
        <w:spacing w:line="580" w:lineRule="exact"/>
        <w:ind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7C323A">
        <w:rPr>
          <w:rFonts w:ascii="仿宋_GB2312" w:eastAsia="仿宋_GB2312" w:cs="宋体" w:hint="eastAsia"/>
          <w:b/>
          <w:bCs/>
          <w:kern w:val="0"/>
          <w:sz w:val="32"/>
          <w:szCs w:val="32"/>
        </w:rPr>
        <w:t>（六）省内考生需持本人当天面试前</w:t>
      </w:r>
      <w:r w:rsidRPr="007C323A">
        <w:rPr>
          <w:rFonts w:ascii="仿宋_GB2312" w:eastAsia="仿宋_GB2312" w:cs="宋体" w:hint="eastAsia"/>
          <w:b/>
          <w:bCs/>
          <w:kern w:val="0"/>
          <w:sz w:val="32"/>
          <w:szCs w:val="32"/>
        </w:rPr>
        <w:t>24</w:t>
      </w:r>
      <w:r w:rsidRPr="007C323A">
        <w:rPr>
          <w:rFonts w:ascii="仿宋_GB2312" w:eastAsia="仿宋_GB2312" w:cs="宋体" w:hint="eastAsia"/>
          <w:b/>
          <w:bCs/>
          <w:kern w:val="0"/>
          <w:sz w:val="32"/>
          <w:szCs w:val="32"/>
        </w:rPr>
        <w:t>小时之内的（须在川内有资质的检测服务机构进行）核酸检测阴性报告证明，方可入场参加面试。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核酸检测报告时间以出具报告时间为准</w:t>
      </w:r>
      <w:r w:rsidRPr="007C323A">
        <w:rPr>
          <w:rFonts w:ascii="仿宋_GB2312" w:eastAsia="仿宋_GB2312" w:cs="宋体" w:hint="eastAsia"/>
          <w:kern w:val="0"/>
          <w:sz w:val="32"/>
          <w:szCs w:val="32"/>
        </w:rPr>
        <w:t>。请考生提前做好采样准备，经查验检测结果、采样时间等不符合规定的考生，不得入场参考。</w:t>
      </w:r>
    </w:p>
    <w:p w:rsidR="000A2C80" w:rsidRPr="007C323A" w:rsidRDefault="00236B59">
      <w:pPr>
        <w:widowControl/>
        <w:spacing w:line="580" w:lineRule="exact"/>
        <w:ind w:firstLine="640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（七）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省外考生及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近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7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天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以来有低风险地区旅居史的考生，需根据《眉山疾控新冠肺炎疫情最新防控提示》规定，持本人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面试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当天前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3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天内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3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次（采样时间间隔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24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小时，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三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次采样均须在川内有资质的检测服务机构进行）核酸检测阴性报告证明，方可入场参加面试。核酸检测报告时间以出具报告时间为准（首次采样时间应在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10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月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12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日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00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：</w:t>
      </w:r>
      <w:r w:rsidRPr="007C323A">
        <w:rPr>
          <w:rFonts w:ascii="微软雅黑" w:eastAsia="微软雅黑" w:hAnsi="微软雅黑" w:hint="eastAsia"/>
          <w:b/>
          <w:bCs/>
          <w:sz w:val="32"/>
          <w:szCs w:val="32"/>
        </w:rPr>
        <w:t>00</w:t>
      </w:r>
      <w:r w:rsidRPr="007C323A">
        <w:rPr>
          <w:rFonts w:ascii="仿宋_GB2312" w:eastAsia="仿宋_GB2312" w:hAnsi="微软雅黑" w:hint="eastAsia"/>
          <w:b/>
          <w:bCs/>
          <w:sz w:val="32"/>
          <w:szCs w:val="32"/>
        </w:rPr>
        <w:t>以后进行）。请考生提前做好采样准备，经查验检测结果、采样时间等不符合规定的考生，不得参加面试。</w:t>
      </w:r>
    </w:p>
    <w:p w:rsidR="000A2C80" w:rsidRPr="007C323A" w:rsidRDefault="00236B59">
      <w:pPr>
        <w:pStyle w:val="a6"/>
        <w:widowControl w:val="0"/>
        <w:spacing w:before="0" w:beforeAutospacing="0" w:after="0" w:afterAutospacing="0" w:line="58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7C323A">
        <w:rPr>
          <w:rFonts w:ascii="Times New Roman" w:eastAsia="仿宋_GB2312" w:hAnsi="Times New Roman" w:cs="Times New Roman"/>
          <w:sz w:val="32"/>
        </w:rPr>
        <w:t>（</w:t>
      </w:r>
      <w:r w:rsidRPr="007C323A">
        <w:rPr>
          <w:rFonts w:ascii="Times New Roman" w:eastAsia="仿宋_GB2312" w:hAnsi="Times New Roman" w:cs="Times New Roman" w:hint="eastAsia"/>
          <w:sz w:val="32"/>
        </w:rPr>
        <w:t>八</w:t>
      </w:r>
      <w:r w:rsidRPr="007C323A">
        <w:rPr>
          <w:rFonts w:ascii="Times New Roman" w:eastAsia="仿宋_GB2312" w:hAnsi="Times New Roman" w:cs="Times New Roman"/>
          <w:sz w:val="32"/>
        </w:rPr>
        <w:t>）面试期间</w:t>
      </w:r>
      <w:r w:rsidRPr="007C323A">
        <w:rPr>
          <w:rFonts w:ascii="Times New Roman" w:eastAsia="仿宋_GB2312" w:hAnsi="Times New Roman" w:cs="Times New Roman" w:hint="eastAsia"/>
          <w:sz w:val="32"/>
        </w:rPr>
        <w:t>，</w:t>
      </w:r>
      <w:r w:rsidRPr="007C323A">
        <w:rPr>
          <w:rFonts w:ascii="Times New Roman" w:eastAsia="仿宋_GB2312" w:hAnsi="Times New Roman" w:cs="Times New Roman"/>
          <w:sz w:val="32"/>
        </w:rPr>
        <w:t>考生要自觉维护考试秩序，与其他考生保持安全距离，服从现场工作人员安排，面试结束后按规定有序离场。考生在面试期间被发现或主动报告身体不适，经复测复查确有发热、咳嗽等呼吸道异常症状，由驻点医务人员进行个案预判，具备继续完成面试条件的考生，安排在备用隔离室继续面试；不具备继续完成面试条件的考生，由驻点医务人员按规定妥善处</w:t>
      </w:r>
      <w:r w:rsidRPr="007C323A">
        <w:rPr>
          <w:rFonts w:ascii="Times New Roman" w:eastAsia="仿宋_GB2312" w:hAnsi="Times New Roman" w:cs="Times New Roman"/>
          <w:sz w:val="32"/>
        </w:rPr>
        <w:lastRenderedPageBreak/>
        <w:t>置。</w:t>
      </w:r>
    </w:p>
    <w:p w:rsidR="000A2C80" w:rsidRPr="007C323A" w:rsidRDefault="00236B59">
      <w:pPr>
        <w:widowControl/>
        <w:spacing w:line="580" w:lineRule="exact"/>
        <w:ind w:firstLineChars="200" w:firstLine="643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（九）</w:t>
      </w:r>
      <w:r w:rsidRPr="007C323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有以下情况之一者，不得参加本次</w:t>
      </w:r>
      <w:r w:rsidRPr="007C323A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面试</w:t>
      </w:r>
      <w:r w:rsidRPr="007C323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：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健康码为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红码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黄码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风险城市旅居史为“橙色”，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或行程卡为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红卡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”“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黄卡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带星号风险未排除的考生；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2.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经现场确认有体温异常（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≥37.3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）或呼吸道异常症状的考生且经驻点医务人员排查，未能排除感染风险者；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面试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前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10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天内有国（境）外旅居史，尚未完成隔离医学观察等健康管理的考生；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新冠肺炎确诊病例、疑似病例和无症状感染者的密切接触者或次密接者，尚未完成隔离医学观察等健康管理的考生；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5.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面前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前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7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天内本人及其共同居住者未完成居家健康监测的考生；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6.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面前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前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天内有中高风险地区旅居史且未能排除感染风险者；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7.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共同居住者为进口货物或入境口岸相关从业人员、集中隔离点工作人员，未排除感染风险的考生。</w:t>
      </w:r>
    </w:p>
    <w:p w:rsidR="000A2C80" w:rsidRPr="007C323A" w:rsidRDefault="00236B59">
      <w:pPr>
        <w:widowControl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8.</w:t>
      </w:r>
      <w:r w:rsidRPr="007C323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面前</w:t>
      </w:r>
      <w:r w:rsidRPr="007C323A">
        <w:rPr>
          <w:rFonts w:ascii="Times New Roman" w:eastAsia="仿宋_GB2312" w:hAnsi="Times New Roman" w:cs="Times New Roman"/>
          <w:kern w:val="0"/>
          <w:sz w:val="32"/>
          <w:szCs w:val="32"/>
        </w:rPr>
        <w:t>当天，未按要求提供相应核酸检测阴性证明及其他有关证明的考生。</w:t>
      </w:r>
    </w:p>
    <w:p w:rsidR="000A2C80" w:rsidRPr="007C323A" w:rsidRDefault="00236B59">
      <w:pPr>
        <w:pStyle w:val="a6"/>
        <w:spacing w:before="0" w:beforeAutospacing="0" w:after="0" w:afterAutospacing="0" w:line="58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7C323A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7C323A">
        <w:rPr>
          <w:rFonts w:ascii="Times New Roman" w:eastAsia="仿宋_GB2312" w:hAnsi="Times New Roman" w:cs="Times New Roman" w:hint="eastAsia"/>
          <w:sz w:val="32"/>
          <w:szCs w:val="32"/>
        </w:rPr>
        <w:t>十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）考生如因有相关旅居史、密切接触史等</w:t>
      </w:r>
      <w:proofErr w:type="gramStart"/>
      <w:r w:rsidRPr="007C323A">
        <w:rPr>
          <w:rFonts w:ascii="Times New Roman" w:eastAsia="仿宋_GB2312" w:hAnsi="Times New Roman" w:cs="Times New Roman"/>
          <w:sz w:val="32"/>
          <w:szCs w:val="32"/>
        </w:rPr>
        <w:t>流行病学史被集中</w:t>
      </w:r>
      <w:proofErr w:type="gramEnd"/>
      <w:r w:rsidRPr="007C323A">
        <w:rPr>
          <w:rFonts w:ascii="Times New Roman" w:eastAsia="仿宋_GB2312" w:hAnsi="Times New Roman" w:cs="Times New Roman"/>
          <w:sz w:val="32"/>
          <w:szCs w:val="32"/>
        </w:rPr>
        <w:t>隔离，面试当天无法到达面试考点的，视为主动放弃面试资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lastRenderedPageBreak/>
        <w:t>格。仍处于新冠肺炎治疗期或出院观察期，以及其他个人原因无法参加面试的考生，视为主动放弃面试资格。</w:t>
      </w:r>
    </w:p>
    <w:p w:rsidR="000A2C80" w:rsidRPr="007C323A" w:rsidRDefault="00236B59">
      <w:pPr>
        <w:pStyle w:val="a6"/>
        <w:spacing w:before="0" w:beforeAutospacing="0" w:after="0" w:afterAutospacing="0" w:line="58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7C323A">
        <w:rPr>
          <w:rFonts w:ascii="Times New Roman" w:eastAsia="仿宋_GB2312" w:hAnsi="Times New Roman" w:cs="Times New Roman" w:hint="eastAsia"/>
          <w:sz w:val="32"/>
          <w:szCs w:val="32"/>
        </w:rPr>
        <w:t>（十一）</w:t>
      </w:r>
      <w:r w:rsidRPr="007C323A">
        <w:rPr>
          <w:rFonts w:ascii="Times New Roman" w:eastAsia="仿宋_GB2312" w:hAnsi="Times New Roman" w:cs="Times New Roman" w:hint="eastAsia"/>
          <w:sz w:val="32"/>
          <w:szCs w:val="32"/>
        </w:rPr>
        <w:t>面前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疫情防控相关规定将根据国家、四川省、眉山市疫情防控的总体部署和最新要求进行动态调整。请考生持续做好自我健康管理，并随时关注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四川疾控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眉山疾病防控</w:t>
      </w:r>
      <w:r w:rsidRPr="007C323A">
        <w:rPr>
          <w:rFonts w:ascii="Times New Roman" w:eastAsia="仿宋_GB2312" w:hAnsi="Times New Roman" w:cs="Times New Roman"/>
          <w:sz w:val="32"/>
          <w:szCs w:val="32"/>
        </w:rPr>
        <w:t>”</w:t>
      </w:r>
      <w:proofErr w:type="gramStart"/>
      <w:r w:rsidRPr="007C323A">
        <w:rPr>
          <w:rFonts w:ascii="Times New Roman" w:eastAsia="仿宋_GB2312" w:hAnsi="Times New Roman" w:cs="Times New Roman"/>
          <w:sz w:val="32"/>
          <w:szCs w:val="32"/>
        </w:rPr>
        <w:t>微信公众号发布</w:t>
      </w:r>
      <w:proofErr w:type="gramEnd"/>
      <w:r w:rsidRPr="007C323A">
        <w:rPr>
          <w:rFonts w:ascii="Times New Roman" w:eastAsia="仿宋_GB2312" w:hAnsi="Times New Roman" w:cs="Times New Roman"/>
          <w:sz w:val="32"/>
          <w:szCs w:val="32"/>
        </w:rPr>
        <w:t>的重点地区具体名单及相应管控措施，以及眉山</w:t>
      </w:r>
      <w:proofErr w:type="gramStart"/>
      <w:r w:rsidRPr="007C323A">
        <w:rPr>
          <w:rFonts w:ascii="Times New Roman" w:eastAsia="仿宋_GB2312" w:hAnsi="Times New Roman" w:cs="Times New Roman"/>
          <w:sz w:val="32"/>
          <w:szCs w:val="32"/>
        </w:rPr>
        <w:t>市最新</w:t>
      </w:r>
      <w:proofErr w:type="gramEnd"/>
      <w:r w:rsidRPr="007C323A">
        <w:rPr>
          <w:rFonts w:ascii="Times New Roman" w:eastAsia="仿宋_GB2312" w:hAnsi="Times New Roman" w:cs="Times New Roman"/>
          <w:sz w:val="32"/>
          <w:szCs w:val="32"/>
        </w:rPr>
        <w:t>防疫要求，并严格按相关规定执行。</w:t>
      </w:r>
    </w:p>
    <w:p w:rsidR="000A2C80" w:rsidRPr="007C323A" w:rsidRDefault="00236B59">
      <w:pPr>
        <w:pStyle w:val="a6"/>
        <w:widowControl w:val="0"/>
        <w:spacing w:before="0" w:beforeAutospacing="0" w:after="0" w:afterAutospacing="0" w:line="58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  <w:u w:val="single"/>
        </w:rPr>
      </w:pPr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（</w:t>
      </w:r>
      <w:r w:rsidRPr="007C323A"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十二</w:t>
      </w:r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）根据近期国内疫情形势，本次</w:t>
      </w:r>
      <w:r w:rsidRPr="007C323A"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面试</w:t>
      </w:r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可能会调整考试日程，请考生密切关注</w:t>
      </w:r>
      <w:proofErr w:type="gramStart"/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眉山人事考试网</w:t>
      </w:r>
      <w:proofErr w:type="gramEnd"/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，随时了解本</w:t>
      </w:r>
      <w:r w:rsidRPr="007C323A"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面试</w:t>
      </w:r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最新工作安排及疫情防控规定。凡隐瞒或谎报旅居史、接触史、健康状况等疫情防控重点信息，不配合工作人员进行防疫检测、询问等造成不良后果的，取消</w:t>
      </w:r>
      <w:r w:rsidRPr="007C323A"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面试</w:t>
      </w:r>
      <w:r w:rsidRPr="007C323A"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资格，终止考试；如有违法情况，将依法追</w:t>
      </w:r>
      <w:r w:rsidRPr="007C323A">
        <w:rPr>
          <w:rFonts w:ascii="Times New Roman" w:eastAsia="仿宋_GB2312" w:hAnsi="Times New Roman" w:cs="Times New Roman"/>
          <w:b/>
          <w:sz w:val="32"/>
          <w:u w:val="single"/>
        </w:rPr>
        <w:t>究法律责任。</w:t>
      </w:r>
      <w:bookmarkEnd w:id="0"/>
    </w:p>
    <w:sectPr w:rsidR="000A2C80" w:rsidRPr="007C323A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59" w:rsidRDefault="00236B59" w:rsidP="007C323A">
      <w:r>
        <w:separator/>
      </w:r>
    </w:p>
  </w:endnote>
  <w:endnote w:type="continuationSeparator" w:id="0">
    <w:p w:rsidR="00236B59" w:rsidRDefault="00236B59" w:rsidP="007C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xi Sans">
    <w:altName w:val="Segoe Print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59" w:rsidRDefault="00236B59" w:rsidP="007C323A">
      <w:r>
        <w:separator/>
      </w:r>
    </w:p>
  </w:footnote>
  <w:footnote w:type="continuationSeparator" w:id="0">
    <w:p w:rsidR="00236B59" w:rsidRDefault="00236B59" w:rsidP="007C3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4YWYxZmNlYWIwZGNlOWQwMmQ5ZTZlMDA1OTI3OTkifQ=="/>
  </w:docVars>
  <w:rsids>
    <w:rsidRoot w:val="0093410C"/>
    <w:rsid w:val="00011182"/>
    <w:rsid w:val="000A2C80"/>
    <w:rsid w:val="000D4B63"/>
    <w:rsid w:val="00125D19"/>
    <w:rsid w:val="00181B7C"/>
    <w:rsid w:val="001B2FFA"/>
    <w:rsid w:val="00236B59"/>
    <w:rsid w:val="00244378"/>
    <w:rsid w:val="002A2F68"/>
    <w:rsid w:val="002C7213"/>
    <w:rsid w:val="00333041"/>
    <w:rsid w:val="00333BC7"/>
    <w:rsid w:val="003F4413"/>
    <w:rsid w:val="004261DD"/>
    <w:rsid w:val="004E32C2"/>
    <w:rsid w:val="007C323A"/>
    <w:rsid w:val="007E4E45"/>
    <w:rsid w:val="0087032B"/>
    <w:rsid w:val="008804A7"/>
    <w:rsid w:val="00927CC2"/>
    <w:rsid w:val="0093410C"/>
    <w:rsid w:val="0096743E"/>
    <w:rsid w:val="009E5A95"/>
    <w:rsid w:val="00A03D91"/>
    <w:rsid w:val="00AA681F"/>
    <w:rsid w:val="00AC50D9"/>
    <w:rsid w:val="00CE677C"/>
    <w:rsid w:val="00D555D1"/>
    <w:rsid w:val="00F13600"/>
    <w:rsid w:val="00FF6207"/>
    <w:rsid w:val="01731A7D"/>
    <w:rsid w:val="031F3DF1"/>
    <w:rsid w:val="05AD48C9"/>
    <w:rsid w:val="07416A2C"/>
    <w:rsid w:val="07DC4993"/>
    <w:rsid w:val="0A801619"/>
    <w:rsid w:val="0BFE023F"/>
    <w:rsid w:val="11084FB0"/>
    <w:rsid w:val="125C2EED"/>
    <w:rsid w:val="12BF0F93"/>
    <w:rsid w:val="13E175CD"/>
    <w:rsid w:val="167A7865"/>
    <w:rsid w:val="17187685"/>
    <w:rsid w:val="17D063CD"/>
    <w:rsid w:val="183B7C83"/>
    <w:rsid w:val="18C204A1"/>
    <w:rsid w:val="198A7DBF"/>
    <w:rsid w:val="1B246F32"/>
    <w:rsid w:val="1D183933"/>
    <w:rsid w:val="1EA25BAA"/>
    <w:rsid w:val="1EB95C0C"/>
    <w:rsid w:val="2293593A"/>
    <w:rsid w:val="22BB507D"/>
    <w:rsid w:val="24F4305C"/>
    <w:rsid w:val="258A3F1F"/>
    <w:rsid w:val="27231852"/>
    <w:rsid w:val="2771041A"/>
    <w:rsid w:val="2A2A6F25"/>
    <w:rsid w:val="2B424F2A"/>
    <w:rsid w:val="2C9D2238"/>
    <w:rsid w:val="2DFC0E74"/>
    <w:rsid w:val="2DFD55A8"/>
    <w:rsid w:val="2E17533E"/>
    <w:rsid w:val="2E2F1C2A"/>
    <w:rsid w:val="2EBE063D"/>
    <w:rsid w:val="30DF1B45"/>
    <w:rsid w:val="33122EA7"/>
    <w:rsid w:val="34B35616"/>
    <w:rsid w:val="351578B9"/>
    <w:rsid w:val="360D56E8"/>
    <w:rsid w:val="371F7B4F"/>
    <w:rsid w:val="38193543"/>
    <w:rsid w:val="38D60B4E"/>
    <w:rsid w:val="39962086"/>
    <w:rsid w:val="39A95F3D"/>
    <w:rsid w:val="3BB75B4D"/>
    <w:rsid w:val="3D561B7A"/>
    <w:rsid w:val="3E0E3F9B"/>
    <w:rsid w:val="3EBE05AD"/>
    <w:rsid w:val="3FBF094A"/>
    <w:rsid w:val="41536A5A"/>
    <w:rsid w:val="43C20FA9"/>
    <w:rsid w:val="443D287E"/>
    <w:rsid w:val="46473A23"/>
    <w:rsid w:val="49CA0FAD"/>
    <w:rsid w:val="4A865773"/>
    <w:rsid w:val="4B5716F4"/>
    <w:rsid w:val="4C2536F0"/>
    <w:rsid w:val="4C59524B"/>
    <w:rsid w:val="4E2157B8"/>
    <w:rsid w:val="4E6263DB"/>
    <w:rsid w:val="4EE5726A"/>
    <w:rsid w:val="507C22BA"/>
    <w:rsid w:val="52020133"/>
    <w:rsid w:val="52E64F13"/>
    <w:rsid w:val="53581187"/>
    <w:rsid w:val="542708FF"/>
    <w:rsid w:val="556F788D"/>
    <w:rsid w:val="5855720E"/>
    <w:rsid w:val="593C25F7"/>
    <w:rsid w:val="59480839"/>
    <w:rsid w:val="59D451D0"/>
    <w:rsid w:val="5A1F5392"/>
    <w:rsid w:val="5AEB4CAC"/>
    <w:rsid w:val="5B9D6352"/>
    <w:rsid w:val="5C5C2FCC"/>
    <w:rsid w:val="5E8048B9"/>
    <w:rsid w:val="66757019"/>
    <w:rsid w:val="6A0F0D63"/>
    <w:rsid w:val="6A7A0D56"/>
    <w:rsid w:val="6B80514F"/>
    <w:rsid w:val="6B96396E"/>
    <w:rsid w:val="6BFB36F1"/>
    <w:rsid w:val="6C7D68DC"/>
    <w:rsid w:val="6CA22F8C"/>
    <w:rsid w:val="6CF7043C"/>
    <w:rsid w:val="6DA76631"/>
    <w:rsid w:val="70EF6AC6"/>
    <w:rsid w:val="71B05609"/>
    <w:rsid w:val="72D059B7"/>
    <w:rsid w:val="73465C7A"/>
    <w:rsid w:val="78911745"/>
    <w:rsid w:val="78A05E2C"/>
    <w:rsid w:val="7904406E"/>
    <w:rsid w:val="7909537C"/>
    <w:rsid w:val="7A4D51A0"/>
    <w:rsid w:val="7BBB7BDF"/>
    <w:rsid w:val="7CF037A0"/>
    <w:rsid w:val="7E304DB5"/>
    <w:rsid w:val="7F9D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cs="Arial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8"/>
    <w:uiPriority w:val="1"/>
    <w:qFormat/>
    <w:pPr>
      <w:autoSpaceDE w:val="0"/>
      <w:autoSpaceDN w:val="0"/>
      <w:jc w:val="left"/>
    </w:pPr>
    <w:rPr>
      <w:rFonts w:ascii="微软雅黑" w:eastAsia="微软雅黑" w:hAnsi="微软雅黑" w:cs="微软雅黑"/>
      <w:b/>
      <w:bCs/>
      <w:kern w:val="0"/>
      <w:sz w:val="24"/>
      <w:lang w:val="zh-CN" w:bidi="zh-CN"/>
    </w:rPr>
  </w:style>
  <w:style w:type="paragraph" w:styleId="8">
    <w:name w:val="index 8"/>
    <w:basedOn w:val="a"/>
    <w:next w:val="a"/>
    <w:qFormat/>
    <w:pPr>
      <w:autoSpaceDE w:val="0"/>
      <w:autoSpaceDN w:val="0"/>
      <w:ind w:left="294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a7">
    <w:name w:val="Strong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260</Words>
  <Characters>1485</Characters>
  <Application>Microsoft Office Word</Application>
  <DocSecurity>0</DocSecurity>
  <Lines>12</Lines>
  <Paragraphs>3</Paragraphs>
  <ScaleCrop>false</ScaleCrop>
  <Company>微软中国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25</cp:revision>
  <cp:lastPrinted>2022-01-13T03:03:00Z</cp:lastPrinted>
  <dcterms:created xsi:type="dcterms:W3CDTF">2020-07-01T06:22:00Z</dcterms:created>
  <dcterms:modified xsi:type="dcterms:W3CDTF">2022-10-08T02:27:00Z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EE2E6CEAC0A04A27AA8AA85FD2FB5221</vt:lpwstr>
  </property>
</Properties>
</file>