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理塘县人力资源和社会保障局</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理塘县消防救援大队</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关于公开招聘政府专职消防员及消防文员的公告</w:t>
      </w:r>
    </w:p>
    <w:p>
      <w:pPr>
        <w:ind w:firstLine="880" w:firstLineChars="200"/>
        <w:rPr>
          <w:rFonts w:ascii="Times New Roman" w:hAnsi="Times New Roman" w:eastAsia="方正小标宋简体" w:cs="Times New Roman"/>
          <w:sz w:val="44"/>
          <w:szCs w:val="44"/>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为进一步加强我县消防救援队伍建设，提升应急救援能力，保护人民群众生命财产安全。理塘县消防救援大队因工作需要，现</w:t>
      </w:r>
      <w:r>
        <w:rPr>
          <w:rFonts w:hint="eastAsia" w:ascii="Times New Roman" w:hAnsi="Times New Roman" w:eastAsia="方正仿宋_GBK" w:cs="Times New Roman"/>
          <w:sz w:val="32"/>
          <w:szCs w:val="32"/>
        </w:rPr>
        <w:t>公开招聘</w:t>
      </w:r>
      <w:r>
        <w:rPr>
          <w:rFonts w:ascii="Times New Roman" w:hAnsi="Times New Roman" w:eastAsia="方正仿宋_GBK" w:cs="Times New Roman"/>
          <w:sz w:val="32"/>
          <w:szCs w:val="32"/>
        </w:rPr>
        <w:t>15名政府专职队员与3名消防文员，现将有关情况公告如下：</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一、招聘岗位和名额</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w:t>
      </w:r>
      <w:r>
        <w:rPr>
          <w:rFonts w:hint="eastAsia" w:ascii="Times New Roman" w:hAnsi="Times New Roman" w:eastAsia="方正仿宋_GBK" w:cs="Times New Roman"/>
          <w:sz w:val="32"/>
          <w:szCs w:val="32"/>
        </w:rPr>
        <w:t>共</w:t>
      </w:r>
      <w:r>
        <w:rPr>
          <w:rFonts w:ascii="Times New Roman" w:hAnsi="Times New Roman" w:eastAsia="方正仿宋_GBK" w:cs="Times New Roman"/>
          <w:sz w:val="32"/>
          <w:szCs w:val="32"/>
        </w:rPr>
        <w:t>招聘18人。其中，驾驶员3人，战斗员11人，通讯员1人，限男性</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消防文员3人，性别不限。</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、招聘条件</w:t>
      </w:r>
    </w:p>
    <w:p>
      <w:pPr>
        <w:ind w:firstLine="640" w:firstLineChars="200"/>
        <w:rPr>
          <w:rFonts w:ascii="方正楷体_GBK" w:hAnsi="Times New Roman" w:eastAsia="方正楷体_GBK" w:cs="Times New Roman"/>
          <w:bCs/>
          <w:sz w:val="32"/>
          <w:szCs w:val="32"/>
        </w:rPr>
      </w:pPr>
      <w:r>
        <w:rPr>
          <w:rFonts w:hint="eastAsia" w:ascii="方正楷体_GBK" w:hAnsi="Times New Roman" w:eastAsia="方正楷体_GBK" w:cs="Times New Roman"/>
          <w:bCs/>
          <w:sz w:val="32"/>
          <w:szCs w:val="32"/>
        </w:rPr>
        <w:t>(一)招聘对象及范围</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理塘县机关、事业、企业现有在岗临聘人员</w:t>
      </w:r>
      <w:r>
        <w:rPr>
          <w:rFonts w:hint="eastAsia" w:ascii="Times New Roman" w:hAnsi="Times New Roman" w:eastAsia="方正仿宋_GBK" w:cs="Times New Roman"/>
          <w:sz w:val="32"/>
          <w:szCs w:val="32"/>
        </w:rPr>
        <w:t>（需单位出具相关证明）。</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 xml:space="preserve"> (二)基本条件</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1.具有中华人民共和国国籍,志愿投身消防救援事业。</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2.自觉遵守宪法和法律法规、单位规章制度，无违法犯罪记录，拥护中国共产党领导和社会主义制度。</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3.身体和心理健康，具有正常履行聘用岗位职责的身体条件。</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4.具有应聘岗位要求的专业知识及工作能力。</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（三）岗位条件</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战斗员：年龄为18周岁以上、28周岁以下（出生日期在1995年6月13日至2005年6月13日之间），具有高中（含同等）及以上学历。消防救援退役人员、退役军人、现在职政府专职消防员，或取得应急救援培训证书、灭火救援专业技能鉴定证书等有关消防救援技能资质证书的的人员，年龄可放宽至30周岁（1993年6月13日以后出生）。</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2.驾驶员：年龄为18周岁以上、30周岁以下（出生日期在1993年6月13日至2005年6月13日之间），具有高中（含同等）及以上学历。持有机动车驾驶证B照及以上驾照，且必须满一年。</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应急通信保障人员：年龄为18周岁以上、28周岁以下（出生日期在1995年6月13日至2005年6月13日之间），具有高中（含同等）及以上学历。具有无线电、计算机、网络通信、软件工程等相关文凭或具有通信相关工作经验。</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消防文员：年龄为20周岁以上、30周岁以下（出生日期在1993年6月13日至2003年6月13日之间），全日制大专及以上学历，具有会计、审计、法律等相关资格证书人员及全日制本科以上学历的人员，年龄可放宽至35周岁（1998年6月</w:t>
      </w:r>
      <w:r>
        <w:rPr>
          <w:rFonts w:hint="eastAsia" w:ascii="Times New Roman" w:hAnsi="Times New Roman" w:eastAsia="方正仿宋_GBK" w:cs="Times New Roman"/>
          <w:sz w:val="32"/>
          <w:szCs w:val="32"/>
        </w:rPr>
        <w:t>13</w:t>
      </w:r>
      <w:r>
        <w:rPr>
          <w:rFonts w:ascii="Times New Roman" w:hAnsi="Times New Roman" w:eastAsia="方正仿宋_GBK" w:cs="Times New Roman"/>
          <w:sz w:val="32"/>
          <w:szCs w:val="32"/>
        </w:rPr>
        <w:t>日以后出生）。</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(四)加分规则</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报考政府专职队员、消防文员的考生，有如下情况可以进行加分申请，加分项均在折算后总成绩累加，累计加分不得超过5分。</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荣立个人三等功及以上奖励的退役士兵、国家综合性消防救援队伍荣立个人三等功及以上奖励的退出消防员和按照《中国人民解放军纪律条令》或应急管理系统相关奖励规定组织实施的个人三等功及以上奖励获得者加5分。</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2.荣获省、州（市）、县级以上个人表彰的分别加3分、2分、1分。</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3.具有通讯专业文凭且有从事通讯岗位经历</w:t>
      </w:r>
      <w:r>
        <w:rPr>
          <w:rFonts w:hint="eastAsia" w:ascii="Times New Roman" w:hAnsi="Times New Roman" w:eastAsia="方正仿宋_GBK" w:cs="Times New Roman"/>
          <w:sz w:val="32"/>
          <w:szCs w:val="32"/>
        </w:rPr>
        <w:t>的加2分。</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4.持有A1驾驶证的应聘人员加2分。</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(五)有下列情形之一的不得应聘</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因散布有政治性问题的言论，撰写、编著、制作、发表、出版、传播有危害国家安全或者其他政治性问题的文章、著作、音像制品，编造或者传播有政治性问题的手机、互联网信息，参加法律禁止的政治性组织等，受过处罚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2.组织、参加、支持民族分裂、暴力恐怖、宗教极端等非法组织的。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3.组织、参加邪教、有害气功组织以及黑社会性质的组织，或者参与相关活动的。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4.与国（境）外政治背景复杂的组织或者人员联系，政治上可疑，被有关部门记录在案的。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5.曾受到刑事处罚或者依据刑法被免予刑事处罚，或者曾被劳动教养、收容教养或者收容教育的。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6.曾因结伙斗殴、盗窃、诈骗、哄抢、抢夺、敲诈勒索等行为，受到行政拘留处罚的；涉嫌违法犯罪正在被调查处理或者被侦查、起诉、审判的。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7.被开除公职、责令辞职、开除学籍，或者被开除党籍、留党察看、开除团籍的；因违纪违法、不胜任本职工作或其他自身原因被各级消防救援队伍开除、辞退的政府专职消防队员。</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8.被国家综合性消防救援队伍招录后非正常退出人员。</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9.有涉及淫秽、暴力和非法组织标志等纹身的；面颈部有纹身，着消防制式体能训练服其他裸露部位有长径超过3cm纹身的，其他部位有长径超过10cm纹身的。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10.组织、参加、支持色情、吸毒、赌博、迷信等活动的；被依法列为失信联合惩戒对象的。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家庭成员、主要社会关系成员有危害国家安全行为受到刑事处罚或者正在被侦查、起诉、审判的，组织、参加、支持民族分裂、暴力恐怖、宗教极端等非法组织的，是邪教、有害气功组织或者黑社会性质的组织成员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12.个人征信存在失信行为，截止报名时仍未处理完毕的。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13.其他不适合从事消防救援行业的。</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、报名及资格审查</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(一)报名时间</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2023年6月</w:t>
      </w:r>
      <w:r>
        <w:rPr>
          <w:rFonts w:hint="eastAsia" w:ascii="Times New Roman" w:hAnsi="Times New Roman" w:eastAsia="方正仿宋_GBK" w:cs="Times New Roman"/>
          <w:sz w:val="32"/>
          <w:szCs w:val="32"/>
        </w:rPr>
        <w:t>30</w:t>
      </w:r>
      <w:r>
        <w:rPr>
          <w:rFonts w:ascii="Times New Roman" w:hAnsi="Times New Roman" w:eastAsia="方正仿宋_GBK" w:cs="Times New Roman"/>
          <w:sz w:val="32"/>
          <w:szCs w:val="32"/>
        </w:rPr>
        <w:t>日至</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日（上午9:00-11:30、下午2:30-5:30）</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w:t>
      </w:r>
      <w:r>
        <w:rPr>
          <w:rFonts w:hint="eastAsia" w:ascii="Times New Roman" w:hAnsi="Times New Roman" w:eastAsia="方正仿宋_GBK" w:cs="Times New Roman"/>
          <w:sz w:val="32"/>
          <w:szCs w:val="32"/>
        </w:rPr>
        <w:t>招聘</w:t>
      </w:r>
      <w:r>
        <w:rPr>
          <w:rFonts w:ascii="Times New Roman" w:hAnsi="Times New Roman" w:eastAsia="方正仿宋_GBK" w:cs="Times New Roman"/>
          <w:sz w:val="32"/>
          <w:szCs w:val="32"/>
        </w:rPr>
        <w:t>采用现场报名方式，同时进行现场资格审查，逾期不受理。</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(二)报名地点</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理塘县消防救援大队三楼301办公室(仙鹤大道东段333号香巴拉酒店旁)。</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(三)报名所需材料</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1.《理塘县政府专职消防员及消防文员报名登记表》(附件1)。</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第二代居民有效身份证、毕业证、相关工作经历证明材料、其他资格证书复印件各1份。根据个人情况需提供材料：退伍证明、立功受奖材料(证章、奖励证书原件)复印件各1份;各类表彰材料(证章、奖励证书原件)复印件各1份;通讯专业文凭(国家认可通讯相关从业资格证书)复印件各1份；驾驶证信息页复印件1份 。</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大专及以上学历的需提供有效的《教育部学历证书电子注册备案表》</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4.单位出具的临聘人员在岗证明、社保缴纳凭证等复印件。</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5.本人近期1寸免冠正面彩色照片2张(白底，并提供电子照片，295×413像素，jpg或jpeg格式)。</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6.有政府专职消防员工作经历的，需提供原单位工作证明、社保缴纳凭证原件和复印件各一份。</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报名人员须对其提供的报考资料的真实性负责，报名所需资料填写不真实、不完整或填写错误的，责任自负;由他人代报的，若报名信息出现上述情况，视同本人填写，由本人承担责任。</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(四) 报名缴费</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对通过体能测试、岗位适应性测试的报考人员，按照四川省发展和改革委员会、四川省财政厅（川发改价格〔2017〕472号）文件规定，</w:t>
      </w:r>
      <w:r>
        <w:rPr>
          <w:rFonts w:hint="eastAsia" w:ascii="Times New Roman" w:hAnsi="Times New Roman" w:eastAsia="方正仿宋_GBK" w:cs="Times New Roman"/>
          <w:sz w:val="32"/>
          <w:szCs w:val="32"/>
        </w:rPr>
        <w:t>笔试费每人每科50元</w:t>
      </w:r>
      <w:r>
        <w:rPr>
          <w:rFonts w:ascii="Times New Roman" w:hAnsi="Times New Roman" w:eastAsia="方正仿宋_GBK" w:cs="Times New Roman"/>
          <w:sz w:val="32"/>
          <w:szCs w:val="32"/>
        </w:rPr>
        <w:t>，面试费每人</w:t>
      </w:r>
      <w:r>
        <w:rPr>
          <w:rFonts w:hint="eastAsia" w:ascii="Times New Roman" w:hAnsi="Times New Roman" w:eastAsia="方正仿宋_GBK" w:cs="Times New Roman"/>
          <w:sz w:val="32"/>
          <w:szCs w:val="32"/>
        </w:rPr>
        <w:t>每次</w:t>
      </w:r>
      <w:r>
        <w:rPr>
          <w:rFonts w:ascii="Times New Roman" w:hAnsi="Times New Roman" w:eastAsia="方正仿宋_GBK" w:cs="Times New Roman"/>
          <w:sz w:val="32"/>
          <w:szCs w:val="32"/>
        </w:rPr>
        <w:t>80元。</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（五）准考证领取</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领取时间：按理塘县消防救援大队通知领取准考证。领取准考证时，需携带第二代居民身份证（不含过期身份证、不含身份证复印件、不含第一代居民身份证）。准考证、身份证两证不齐者不得参加考试。</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、考核流程及内容</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政府专职队员考核测试分为体能和岗位适应性测试、</w:t>
      </w:r>
      <w:r>
        <w:rPr>
          <w:rFonts w:hint="eastAsia" w:ascii="Times New Roman" w:hAnsi="Times New Roman" w:eastAsia="方正仿宋_GBK" w:cs="Times New Roman"/>
          <w:sz w:val="32"/>
          <w:szCs w:val="32"/>
        </w:rPr>
        <w:t>笔试、</w:t>
      </w:r>
      <w:r>
        <w:rPr>
          <w:rFonts w:ascii="Times New Roman" w:hAnsi="Times New Roman" w:eastAsia="方正仿宋_GBK" w:cs="Times New Roman"/>
          <w:sz w:val="32"/>
          <w:szCs w:val="32"/>
        </w:rPr>
        <w:t>心理测试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面试、体检、政审。应聘人员任何一项未通过者均不能进入下一个环节。</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参加应聘的人员考试总成绩按100分计算。</w:t>
      </w:r>
      <w:r>
        <w:rPr>
          <w:rFonts w:hint="eastAsia" w:ascii="Times New Roman" w:hAnsi="Times New Roman" w:eastAsia="方正仿宋_GBK" w:cs="Times New Roman"/>
          <w:sz w:val="32"/>
          <w:szCs w:val="32"/>
        </w:rPr>
        <w:t>政府专职消防员考试总成绩=体能考核成绩×50%+面试成绩×40%+笔试成绩×10%。消防文员考试总成绩=笔试成绩×50%+面试成绩×40%。+体能考核成绩×10%。</w:t>
      </w:r>
      <w:r>
        <w:rPr>
          <w:rFonts w:ascii="Times New Roman" w:hAnsi="Times New Roman" w:eastAsia="方正仿宋_GBK" w:cs="Times New Roman"/>
          <w:sz w:val="32"/>
          <w:szCs w:val="32"/>
        </w:rPr>
        <w:t>岗位适应性测试、体检、心理测试、政审不计算分值，实行合格制。</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体能测试。应聘政府专职消防队员及消防文员（男性报考人员）要依次完成2*4登楼、5*10折返跑和立定跳远</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个体能考试科目，任一项未取得有效成绩的视为“不合格”，予以淘汰；应聘消防文员人员（女性报考人员）要依次完成5*10折返跑、曲腿仰卧起坐（3分钟）、跳绳（1分钟）、立定跳远4个体能考试科目，任一项未取得有效成绩的视为“不合格”，予以淘汰。体能测试时间及地点另行通知，由理塘县消防救援大队负责组织实施（科目测试标准详见附件2）。</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岗位适应性测试。驾驶员岗位要依次完成加档、减档、侧方位停车、双车道掉头4个科目；通讯员要依次完成电脑打字、精通本地藏语2个科目；消防文员要依次完成电脑打字、软件实操应用（word、Excel、PPT）2个科目。岗位适应性测试时间及地点另行通知，由理塘县消防救援大队负责组织实施。</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3.笔试。</w:t>
      </w:r>
      <w:r>
        <w:rPr>
          <w:rFonts w:ascii="Times New Roman" w:hAnsi="Times New Roman" w:eastAsia="方正仿宋_GBK" w:cs="Times New Roman"/>
          <w:sz w:val="32"/>
          <w:szCs w:val="32"/>
        </w:rPr>
        <w:t>体能考核合格人员参加笔试，报考战斗员、驾驶员、通信员、消防文员岗位笔试考试科目为《基础综合知识》，满分100分。《基础综合知识》主要内容包括常用法律法规基础常识、时事政治、消防基础知识等。笔试考试结束后，弃考、考场违纪、考试零分人员予以淘汰。</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.心理测试。采用消防员招录心理测查系统，由系统自动评判“合格”或“不合格”。心理测试时间及地点另行通知。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.面试。综合心理测试和岗位适应性测试情况，按照体能测试</w:t>
      </w:r>
      <w:r>
        <w:rPr>
          <w:rFonts w:hint="eastAsia" w:ascii="Times New Roman" w:hAnsi="Times New Roman" w:eastAsia="方正仿宋_GBK" w:cs="Times New Roman"/>
          <w:sz w:val="32"/>
          <w:szCs w:val="32"/>
        </w:rPr>
        <w:t>和笔试</w:t>
      </w:r>
      <w:r>
        <w:rPr>
          <w:rFonts w:ascii="Times New Roman" w:hAnsi="Times New Roman" w:eastAsia="方正仿宋_GBK" w:cs="Times New Roman"/>
          <w:sz w:val="32"/>
          <w:szCs w:val="32"/>
        </w:rPr>
        <w:t>成绩从高分到低分按1：2的比例确定面试人员，最后一名成绩相同的，可一并进入面试。面试主要是考察应试者综合分析和思维反应能力。面试时间及地点详见《面试通知单》。</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体格检查，面试结束后，从高分到低分按招聘名额确定体检人员。考试总成绩相同的，以体能成绩高低确定名次。体检出现的缺额，根据考试总成绩高低递补。进入体检人员由理塘县消防救援大队统一组织实施，在县医院进行，体检费用按照相关体检要求由考生自行向医院缴纳。严格参照《消防员职业健康标准》标准执行，体检不合格的不予聘用。招聘对象对体检结果持有异议的，在接到体检结论通知2日内，提出复检要求，复检只进行一次，复检在不低于原体检医院等级的其他综合医院进行。因体检不合格出现缺额，按总成绩由高到低依次递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.政治审查。政治审查工作根据政治审查相关规定结合《理塘县政府专职消防员及消防文员政审表》内容对报考人员开展政治考核，审查不合格者，予以淘汰。</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、公示及录用</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(一)公示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所有考试流程结束后，在县委纪委监督下，由县组织部、县人社局和县消防救援大队共同统计结果，按照岗位需求根据体能测试、</w:t>
      </w:r>
      <w:r>
        <w:rPr>
          <w:rFonts w:hint="eastAsia" w:ascii="Times New Roman" w:hAnsi="Times New Roman" w:eastAsia="方正仿宋_GBK" w:cs="Times New Roman"/>
          <w:sz w:val="32"/>
          <w:szCs w:val="32"/>
        </w:rPr>
        <w:t>笔试、</w:t>
      </w:r>
      <w:r>
        <w:rPr>
          <w:rFonts w:ascii="Times New Roman" w:hAnsi="Times New Roman" w:eastAsia="方正仿宋_GBK" w:cs="Times New Roman"/>
          <w:sz w:val="32"/>
          <w:szCs w:val="32"/>
        </w:rPr>
        <w:t>面试总成绩和加分项分别排名，综合体格检查、岗位适应性测试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心理测试、政治考核情况。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按不超过招录计划20%的数量分类确定拟录用（待补录）人员名单，面向社会公示，公示时间为5个工作日。</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（二）递补</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考聘，在总成绩相同的情况下，因体检、政治审查环节出现的缺额，按照体能测评成绩依次予以递补；因个人原因不能签订合同的，按照总成绩依次予以递补；试用期人员考核不合格的，按照总成绩再依次予以递补；对拟聘用后未报到，或培训内退出的，按照总成绩再依次予以递补；除以上情形之外，其他情形的不再递补。</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(三)聘用管理</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公示期满后，对没有问题反映、或反映问题经核实后不属实、或反映问题不影响聘用的，由理塘县消防救援大队根据政府专职消防员、消防文员招聘名额确定拟聘用人员名单。新聘用人员按理塘县消防救援大队管理制度及相关规定执行，试用期2个月</w:t>
      </w:r>
      <w:r>
        <w:rPr>
          <w:rFonts w:hint="eastAsia" w:ascii="Times New Roman" w:hAnsi="Times New Roman" w:eastAsia="方正仿宋_GBK" w:cs="Times New Roman"/>
          <w:sz w:val="32"/>
          <w:szCs w:val="32"/>
        </w:rPr>
        <w:t>，</w:t>
      </w:r>
      <w:bookmarkStart w:id="0" w:name="_GoBack"/>
      <w:bookmarkEnd w:id="0"/>
      <w:r>
        <w:rPr>
          <w:rFonts w:hint="eastAsia" w:ascii="Times New Roman" w:hAnsi="Times New Roman" w:eastAsia="方正仿宋_GBK" w:cs="Times New Roman"/>
          <w:sz w:val="32"/>
          <w:szCs w:val="32"/>
        </w:rPr>
        <w:t>试用期内被证明不符合录用条件的不予聘用。</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、职业发展和待遇</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(一)职业发展</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1.表现</w:t>
      </w:r>
      <w:r>
        <w:rPr>
          <w:rFonts w:hint="eastAsia" w:ascii="Times New Roman" w:hAnsi="Times New Roman" w:eastAsia="方正仿宋_GBK" w:cs="Times New Roman"/>
          <w:sz w:val="32"/>
          <w:szCs w:val="32"/>
        </w:rPr>
        <w:t>优异</w:t>
      </w:r>
      <w:r>
        <w:rPr>
          <w:rFonts w:ascii="Times New Roman" w:hAnsi="Times New Roman" w:eastAsia="方正仿宋_GBK" w:cs="Times New Roman"/>
          <w:sz w:val="32"/>
          <w:szCs w:val="32"/>
        </w:rPr>
        <w:t>者可推荐参加各类培训：包括专业技能培训、管理骨干培训、驾驶员培训、职业技能鉴定等。</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2.表现优秀者可申请加入中国共青团、中国共产党。</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3.符合国家综合性消防管救援队伍消防员招录条件的，可报名参加国家综合性消防救援队伍消防员招录考试，同等条件下优先录取。</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(二)工资待遇</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1.试用期发放</w:t>
      </w:r>
      <w:r>
        <w:rPr>
          <w:rFonts w:hint="eastAsia" w:ascii="Times New Roman" w:hAnsi="Times New Roman" w:eastAsia="方正仿宋_GBK" w:cs="Times New Roman"/>
          <w:sz w:val="32"/>
          <w:szCs w:val="32"/>
        </w:rPr>
        <w:t>试用期</w:t>
      </w:r>
      <w:r>
        <w:rPr>
          <w:rFonts w:ascii="Times New Roman" w:hAnsi="Times New Roman" w:eastAsia="方正仿宋_GBK" w:cs="Times New Roman"/>
          <w:sz w:val="32"/>
          <w:szCs w:val="32"/>
        </w:rPr>
        <w:t>工资3280元，试用期满</w:t>
      </w:r>
      <w:r>
        <w:rPr>
          <w:rFonts w:hint="eastAsia" w:ascii="Times New Roman" w:hAnsi="Times New Roman" w:eastAsia="方正仿宋_GBK" w:cs="Times New Roman"/>
          <w:sz w:val="32"/>
          <w:szCs w:val="32"/>
        </w:rPr>
        <w:t>转正后工资</w:t>
      </w:r>
      <w:r>
        <w:rPr>
          <w:rFonts w:ascii="Times New Roman" w:hAnsi="Times New Roman" w:eastAsia="方正仿宋_GBK" w:cs="Times New Roman"/>
          <w:sz w:val="32"/>
          <w:szCs w:val="32"/>
        </w:rPr>
        <w:t>不低于4100（含五险）一个月。</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2.工资待遇标准参照四川省人民政府办公厅关于印发《四川省政府专职消防队伍工作待遇标准暂行规定的通知》(川办发〔2021〕43号)</w:t>
      </w:r>
      <w:r>
        <w:rPr>
          <w:rFonts w:hint="eastAsia" w:ascii="Times New Roman" w:hAnsi="Times New Roman" w:eastAsia="方正仿宋_GBK" w:cs="Times New Roman"/>
          <w:sz w:val="32"/>
          <w:szCs w:val="32"/>
        </w:rPr>
        <w:t>执行。</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(三)其他待遇</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1.被装按标准统一发放。</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2.每年为专职消防员、消防文员身体健康检查一次。</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、管理模式</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(一)工作管理</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府专职消防队员纳入国家综合性消防救援队伍管理教育体系、训练考核体系和调度指挥体系;参加灭火救援、执勤训练工作的范围与国家综合性消防救援队伍消防指战员相同，实行准军事化管理和24小时执勤备战;同国家综合性消防救援队伍等同遵守一日工作生活制度，周末节假日除正常休假外出外，全天在营区值班备勤。</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(二)遵规守纪</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签订聘用合同后，严格遵守中国消防救援队伍《内务条令》《纪律条令》《消防员管理规定(试行)》《国家综合性消防救援队伍战备救援条令》《国家综合性消防救援队伍灭火与应急救援业务训练规定》和《理塘县政府专职消防员量化管理规定》等消防救援队伍规章制度。</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(三)休假管理</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按照《四川省消防救援总队政府专职消防队伍管理暂行规定》、《四川省消防救援总队消防文员管理规定》实施。</w:t>
      </w:r>
    </w:p>
    <w:p>
      <w:pPr>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(四)工作考评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理塘县消防救援大队将对政府专职消防员、驾驶员、消防文员每月进行量化考核，考核档次分、合格、不合格，考核优秀比率不超过30%。队员在合同期内如有违反国家法律、法规、消防救援队伍各项规章制度和县消防救援大队制定的《理塘县政府专职消防队员量化管理规定》的，将予以辞退;年度考核“不合格的”或经考核不能胜任岗位职责要求的由理塘县消防救援大队向县人民政府报备后，直接解除聘用合同。</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、纪律与监督</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理塘县政府专职消防员招聘工作，坚持信息公开、过程公开、结果公开，主动接受社会监督。此次招录不指定考试辅导用书，不举办也不委托任何机构举办考试辅导培训班。</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、其他事项</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(一)考生必须保持电话畅通，否则后果自负。</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(二)具体考试时间待报名资格审查后通知。</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(三)本公告事宜最终解释权为理塘县消防救援大队。</w:t>
      </w:r>
    </w:p>
    <w:p>
      <w:pPr>
        <w:ind w:firstLine="640" w:firstLineChars="200"/>
        <w:rPr>
          <w:rFonts w:ascii="Times New Roman" w:hAnsi="Times New Roman" w:eastAsia="方正仿宋_GBK" w:cs="Times New Roman"/>
          <w:sz w:val="32"/>
          <w:szCs w:val="32"/>
        </w:rPr>
      </w:pPr>
    </w:p>
    <w:p>
      <w:pPr>
        <w:ind w:left="640" w:hanging="640" w:hanging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理塘县人力资源和社会保障局     理塘县消防救援大队</w:t>
      </w:r>
    </w:p>
    <w:p>
      <w:pPr>
        <w:ind w:left="638" w:leftChars="304"/>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2023年6月29日             2023年6月29日</w:t>
      </w:r>
    </w:p>
    <w:p>
      <w:pPr>
        <w:rPr>
          <w:rFonts w:ascii="Times New Roman" w:hAnsi="Times New Roman" w:eastAsia="仿宋_GB2312" w:cs="Times New Roman"/>
          <w:sz w:val="32"/>
          <w:szCs w:val="32"/>
        </w:rPr>
      </w:pPr>
    </w:p>
    <w:p>
      <w:pPr>
        <w:pStyle w:val="4"/>
      </w:pPr>
    </w:p>
    <w:p>
      <w:pPr>
        <w:rPr>
          <w:sz w:val="28"/>
          <w:szCs w:val="28"/>
        </w:rPr>
      </w:pPr>
    </w:p>
    <w:p>
      <w:pPr>
        <w:rPr>
          <w:sz w:val="28"/>
          <w:szCs w:val="28"/>
        </w:rPr>
      </w:pPr>
    </w:p>
    <w:p>
      <w:pPr>
        <w:rPr>
          <w:sz w:val="28"/>
          <w:szCs w:val="28"/>
        </w:rPr>
      </w:pPr>
      <w:r>
        <w:rPr>
          <w:rFonts w:hint="eastAsia"/>
          <w:sz w:val="28"/>
          <w:szCs w:val="28"/>
        </w:rPr>
        <w:t>附件1</w:t>
      </w:r>
    </w:p>
    <w:p>
      <w:pPr>
        <w:spacing w:line="400" w:lineRule="exact"/>
        <w:jc w:val="center"/>
        <w:rPr>
          <w:rFonts w:eastAsia="微软雅黑"/>
          <w:sz w:val="36"/>
          <w:szCs w:val="36"/>
        </w:rPr>
      </w:pPr>
      <w:r>
        <w:rPr>
          <w:rFonts w:hint="eastAsia" w:eastAsia="微软雅黑"/>
          <w:sz w:val="36"/>
          <w:szCs w:val="36"/>
        </w:rPr>
        <w:t>理塘</w:t>
      </w:r>
      <w:r>
        <w:rPr>
          <w:rFonts w:eastAsia="微软雅黑"/>
          <w:sz w:val="36"/>
          <w:szCs w:val="36"/>
        </w:rPr>
        <w:t>县政府专职</w:t>
      </w:r>
      <w:r>
        <w:rPr>
          <w:rFonts w:hint="eastAsia" w:eastAsia="微软雅黑"/>
          <w:sz w:val="36"/>
          <w:szCs w:val="36"/>
        </w:rPr>
        <w:t>消防</w:t>
      </w:r>
      <w:r>
        <w:rPr>
          <w:rFonts w:eastAsia="微软雅黑"/>
          <w:sz w:val="36"/>
          <w:szCs w:val="36"/>
        </w:rPr>
        <w:t>员及消防文员报名登记表</w:t>
      </w:r>
    </w:p>
    <w:p>
      <w:pPr>
        <w:pStyle w:val="2"/>
      </w:pPr>
    </w:p>
    <w:tbl>
      <w:tblPr>
        <w:tblStyle w:val="6"/>
        <w:tblW w:w="9210"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717"/>
        <w:gridCol w:w="278"/>
        <w:gridCol w:w="1036"/>
        <w:gridCol w:w="95"/>
        <w:gridCol w:w="790"/>
        <w:gridCol w:w="674"/>
        <w:gridCol w:w="37"/>
        <w:gridCol w:w="1071"/>
        <w:gridCol w:w="267"/>
        <w:gridCol w:w="1011"/>
        <w:gridCol w:w="822"/>
        <w:gridCol w:w="36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115" w:type="dxa"/>
            <w:tcBorders>
              <w:top w:val="single" w:color="auto" w:sz="8" w:space="0"/>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姓名</w:t>
            </w:r>
          </w:p>
        </w:tc>
        <w:tc>
          <w:tcPr>
            <w:tcW w:w="995" w:type="dxa"/>
            <w:gridSpan w:val="2"/>
            <w:tcBorders>
              <w:top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1131" w:type="dxa"/>
            <w:gridSpan w:val="2"/>
            <w:tcBorders>
              <w:top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性别</w:t>
            </w:r>
          </w:p>
        </w:tc>
        <w:tc>
          <w:tcPr>
            <w:tcW w:w="790" w:type="dxa"/>
            <w:tcBorders>
              <w:top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1" w:type="dxa"/>
            <w:gridSpan w:val="2"/>
            <w:tcBorders>
              <w:top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民族</w:t>
            </w:r>
          </w:p>
        </w:tc>
        <w:tc>
          <w:tcPr>
            <w:tcW w:w="1071" w:type="dxa"/>
            <w:tcBorders>
              <w:top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1278" w:type="dxa"/>
            <w:gridSpan w:val="2"/>
            <w:tcBorders>
              <w:top w:val="single" w:color="auto" w:sz="8" w:space="0"/>
            </w:tcBorders>
            <w:vAlign w:val="center"/>
          </w:tcPr>
          <w:p>
            <w:pPr>
              <w:spacing w:line="300" w:lineRule="exact"/>
              <w:jc w:val="center"/>
              <w:rPr>
                <w:rFonts w:ascii="方正仿宋_GB18030" w:hAnsi="方正仿宋_GB18030" w:eastAsia="方正仿宋_GB18030" w:cs="方正仿宋_GB18030"/>
                <w:b/>
                <w:bCs/>
              </w:rPr>
            </w:pPr>
            <w:r>
              <w:rPr>
                <w:rFonts w:hint="eastAsia" w:ascii="方正仿宋_GB18030" w:hAnsi="方正仿宋_GB18030" w:eastAsia="方正仿宋_GB18030" w:cs="方正仿宋_GB18030"/>
              </w:rPr>
              <w:t>出生年月</w:t>
            </w:r>
          </w:p>
        </w:tc>
        <w:tc>
          <w:tcPr>
            <w:tcW w:w="822" w:type="dxa"/>
            <w:tcBorders>
              <w:top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1297" w:type="dxa"/>
            <w:gridSpan w:val="2"/>
            <w:vMerge w:val="restart"/>
            <w:tcBorders>
              <w:top w:val="single" w:color="auto" w:sz="8" w:space="0"/>
              <w:righ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照片</w:t>
            </w:r>
          </w:p>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（一寸免冠）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政治面貌</w:t>
            </w:r>
          </w:p>
        </w:tc>
        <w:tc>
          <w:tcPr>
            <w:tcW w:w="995" w:type="dxa"/>
            <w:gridSpan w:val="2"/>
            <w:vAlign w:val="center"/>
          </w:tcPr>
          <w:p>
            <w:pPr>
              <w:spacing w:line="300" w:lineRule="exact"/>
              <w:jc w:val="center"/>
              <w:rPr>
                <w:rFonts w:ascii="方正仿宋_GB18030" w:hAnsi="方正仿宋_GB18030" w:eastAsia="方正仿宋_GB18030" w:cs="方正仿宋_GB18030"/>
              </w:rPr>
            </w:pPr>
          </w:p>
        </w:tc>
        <w:tc>
          <w:tcPr>
            <w:tcW w:w="1131" w:type="dxa"/>
            <w:gridSpan w:val="2"/>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毕业院校</w:t>
            </w:r>
          </w:p>
        </w:tc>
        <w:tc>
          <w:tcPr>
            <w:tcW w:w="4672" w:type="dxa"/>
            <w:gridSpan w:val="7"/>
            <w:vAlign w:val="center"/>
          </w:tcPr>
          <w:p>
            <w:pPr>
              <w:spacing w:line="300" w:lineRule="exact"/>
              <w:jc w:val="center"/>
              <w:rPr>
                <w:rFonts w:ascii="方正仿宋_GB18030" w:hAnsi="方正仿宋_GB18030" w:eastAsia="方正仿宋_GB18030" w:cs="方正仿宋_GB18030"/>
              </w:rPr>
            </w:pPr>
          </w:p>
        </w:tc>
        <w:tc>
          <w:tcPr>
            <w:tcW w:w="1297" w:type="dxa"/>
            <w:gridSpan w:val="2"/>
            <w:vMerge w:val="continue"/>
            <w:tcBorders>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毕业时间</w:t>
            </w:r>
          </w:p>
        </w:tc>
        <w:tc>
          <w:tcPr>
            <w:tcW w:w="995" w:type="dxa"/>
            <w:gridSpan w:val="2"/>
            <w:vAlign w:val="center"/>
          </w:tcPr>
          <w:p>
            <w:pPr>
              <w:spacing w:line="300" w:lineRule="exact"/>
              <w:jc w:val="center"/>
              <w:rPr>
                <w:rFonts w:ascii="方正仿宋_GB18030" w:hAnsi="方正仿宋_GB18030" w:eastAsia="方正仿宋_GB18030" w:cs="方正仿宋_GB18030"/>
              </w:rPr>
            </w:pPr>
          </w:p>
        </w:tc>
        <w:tc>
          <w:tcPr>
            <w:tcW w:w="1131" w:type="dxa"/>
            <w:gridSpan w:val="2"/>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所学专业</w:t>
            </w:r>
          </w:p>
        </w:tc>
        <w:tc>
          <w:tcPr>
            <w:tcW w:w="1501" w:type="dxa"/>
            <w:gridSpan w:val="3"/>
            <w:vAlign w:val="center"/>
          </w:tcPr>
          <w:p>
            <w:pPr>
              <w:spacing w:line="300" w:lineRule="exact"/>
              <w:jc w:val="center"/>
              <w:rPr>
                <w:rFonts w:ascii="方正仿宋_GB18030" w:hAnsi="方正仿宋_GB18030" w:eastAsia="方正仿宋_GB18030" w:cs="方正仿宋_GB18030"/>
              </w:rPr>
            </w:pPr>
          </w:p>
        </w:tc>
        <w:tc>
          <w:tcPr>
            <w:tcW w:w="1071" w:type="dxa"/>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学历层次</w:t>
            </w:r>
          </w:p>
        </w:tc>
        <w:tc>
          <w:tcPr>
            <w:tcW w:w="2100" w:type="dxa"/>
            <w:gridSpan w:val="3"/>
            <w:vAlign w:val="center"/>
          </w:tcPr>
          <w:p>
            <w:pPr>
              <w:spacing w:line="300" w:lineRule="exact"/>
              <w:jc w:val="center"/>
              <w:rPr>
                <w:rFonts w:ascii="方正仿宋_GB18030" w:hAnsi="方正仿宋_GB18030" w:eastAsia="方正仿宋_GB18030" w:cs="方正仿宋_GB18030"/>
              </w:rPr>
            </w:pPr>
          </w:p>
        </w:tc>
        <w:tc>
          <w:tcPr>
            <w:tcW w:w="1297" w:type="dxa"/>
            <w:gridSpan w:val="2"/>
            <w:vMerge w:val="continue"/>
            <w:tcBorders>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学位</w:t>
            </w:r>
          </w:p>
        </w:tc>
        <w:tc>
          <w:tcPr>
            <w:tcW w:w="995" w:type="dxa"/>
            <w:gridSpan w:val="2"/>
            <w:vAlign w:val="center"/>
          </w:tcPr>
          <w:p>
            <w:pPr>
              <w:spacing w:line="300" w:lineRule="exact"/>
              <w:jc w:val="center"/>
              <w:rPr>
                <w:rFonts w:ascii="方正仿宋_GB18030" w:hAnsi="方正仿宋_GB18030" w:eastAsia="方正仿宋_GB18030" w:cs="方正仿宋_GB18030"/>
              </w:rPr>
            </w:pPr>
          </w:p>
        </w:tc>
        <w:tc>
          <w:tcPr>
            <w:tcW w:w="1131" w:type="dxa"/>
            <w:gridSpan w:val="2"/>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身高</w:t>
            </w:r>
          </w:p>
        </w:tc>
        <w:tc>
          <w:tcPr>
            <w:tcW w:w="1501" w:type="dxa"/>
            <w:gridSpan w:val="3"/>
            <w:vAlign w:val="center"/>
          </w:tcPr>
          <w:p>
            <w:pPr>
              <w:spacing w:line="300" w:lineRule="exact"/>
              <w:jc w:val="center"/>
              <w:rPr>
                <w:rFonts w:ascii="方正仿宋_GB18030" w:hAnsi="方正仿宋_GB18030" w:eastAsia="方正仿宋_GB18030" w:cs="方正仿宋_GB18030"/>
              </w:rPr>
            </w:pPr>
          </w:p>
        </w:tc>
        <w:tc>
          <w:tcPr>
            <w:tcW w:w="1071" w:type="dxa"/>
            <w:vAlign w:val="center"/>
          </w:tcPr>
          <w:p>
            <w:pPr>
              <w:spacing w:line="300" w:lineRule="exact"/>
              <w:jc w:val="center"/>
              <w:rPr>
                <w:rFonts w:ascii="方正仿宋_GB18030" w:hAnsi="方正仿宋_GB18030" w:eastAsia="方正仿宋_GB18030" w:cs="方正仿宋_GB18030"/>
              </w:rPr>
            </w:pPr>
            <w:r>
              <w:rPr>
                <w:rFonts w:hint="eastAsia" w:ascii="仿宋_GB2312" w:hAnsi="仿宋_GB2312" w:eastAsia="仿宋_GB2312" w:cs="仿宋_GB2312"/>
              </w:rPr>
              <w:t>是否退役士兵</w:t>
            </w:r>
          </w:p>
        </w:tc>
        <w:tc>
          <w:tcPr>
            <w:tcW w:w="2100" w:type="dxa"/>
            <w:gridSpan w:val="3"/>
            <w:vAlign w:val="center"/>
          </w:tcPr>
          <w:p>
            <w:pPr>
              <w:spacing w:line="300" w:lineRule="exact"/>
              <w:jc w:val="center"/>
              <w:rPr>
                <w:rFonts w:ascii="方正仿宋_GB18030" w:hAnsi="方正仿宋_GB18030" w:eastAsia="方正仿宋_GB18030" w:cs="方正仿宋_GB18030"/>
              </w:rPr>
            </w:pPr>
          </w:p>
        </w:tc>
        <w:tc>
          <w:tcPr>
            <w:tcW w:w="1297" w:type="dxa"/>
            <w:gridSpan w:val="2"/>
            <w:vMerge w:val="continue"/>
            <w:tcBorders>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家庭地址</w:t>
            </w:r>
          </w:p>
        </w:tc>
        <w:tc>
          <w:tcPr>
            <w:tcW w:w="3627" w:type="dxa"/>
            <w:gridSpan w:val="7"/>
            <w:vAlign w:val="center"/>
          </w:tcPr>
          <w:p>
            <w:pPr>
              <w:spacing w:line="300" w:lineRule="exact"/>
              <w:jc w:val="center"/>
              <w:rPr>
                <w:rFonts w:ascii="方正仿宋_GB18030" w:hAnsi="方正仿宋_GB18030" w:eastAsia="方正仿宋_GB18030" w:cs="方正仿宋_GB18030"/>
              </w:rPr>
            </w:pPr>
          </w:p>
        </w:tc>
        <w:tc>
          <w:tcPr>
            <w:tcW w:w="1071" w:type="dxa"/>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身份证号</w:t>
            </w:r>
          </w:p>
        </w:tc>
        <w:tc>
          <w:tcPr>
            <w:tcW w:w="3397" w:type="dxa"/>
            <w:gridSpan w:val="5"/>
            <w:tcBorders>
              <w:right w:val="single" w:color="auto" w:sz="8" w:space="0"/>
            </w:tcBorders>
            <w:vAlign w:val="center"/>
          </w:tcPr>
          <w:p>
            <w:pPr>
              <w:spacing w:line="300" w:lineRule="exact"/>
              <w:jc w:val="center"/>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115" w:type="dxa"/>
            <w:tcBorders>
              <w:left w:val="single" w:color="auto" w:sz="8" w:space="0"/>
            </w:tcBorders>
            <w:vAlign w:val="center"/>
          </w:tcPr>
          <w:p>
            <w:pPr>
              <w:spacing w:line="300" w:lineRule="exact"/>
              <w:rPr>
                <w:rFonts w:ascii="方正仿宋_GB18030" w:hAnsi="方正仿宋_GB18030" w:eastAsia="方正仿宋_GB18030" w:cs="方正仿宋_GB18030"/>
              </w:rPr>
            </w:pPr>
            <w:r>
              <w:rPr>
                <w:rFonts w:hint="eastAsia" w:ascii="方正仿宋_GB18030" w:hAnsi="方正仿宋_GB18030" w:eastAsia="方正仿宋_GB18030" w:cs="方正仿宋_GB18030"/>
              </w:rPr>
              <w:t>工作单位</w:t>
            </w:r>
          </w:p>
        </w:tc>
        <w:tc>
          <w:tcPr>
            <w:tcW w:w="3627" w:type="dxa"/>
            <w:gridSpan w:val="7"/>
            <w:vAlign w:val="center"/>
          </w:tcPr>
          <w:p>
            <w:pPr>
              <w:spacing w:line="300" w:lineRule="exact"/>
              <w:jc w:val="center"/>
              <w:rPr>
                <w:rFonts w:ascii="方正仿宋_GB18030" w:hAnsi="方正仿宋_GB18030" w:eastAsia="方正仿宋_GB18030" w:cs="方正仿宋_GB18030"/>
              </w:rPr>
            </w:pPr>
          </w:p>
        </w:tc>
        <w:tc>
          <w:tcPr>
            <w:tcW w:w="1071" w:type="dxa"/>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联系电话</w:t>
            </w:r>
          </w:p>
        </w:tc>
        <w:tc>
          <w:tcPr>
            <w:tcW w:w="3397" w:type="dxa"/>
            <w:gridSpan w:val="5"/>
            <w:tcBorders>
              <w:righ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必须填写，可填写1至2个号码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115" w:type="dxa"/>
            <w:tcBorders>
              <w:left w:val="single" w:color="auto" w:sz="8" w:space="0"/>
              <w:right w:val="single" w:color="auto" w:sz="8" w:space="0"/>
            </w:tcBorders>
            <w:vAlign w:val="center"/>
          </w:tcPr>
          <w:p>
            <w:pPr>
              <w:spacing w:line="300" w:lineRule="exact"/>
              <w:rPr>
                <w:rFonts w:ascii="方正仿宋_GB18030" w:hAnsi="方正仿宋_GB18030" w:eastAsia="方正仿宋_GB18030" w:cs="方正仿宋_GB18030"/>
              </w:rPr>
            </w:pPr>
            <w:r>
              <w:rPr>
                <w:rFonts w:hint="eastAsia" w:ascii="方正仿宋_GB18030" w:hAnsi="方正仿宋_GB18030" w:eastAsia="方正仿宋_GB18030" w:cs="方正仿宋_GB18030"/>
              </w:rPr>
              <w:t>持有资格证书类型</w:t>
            </w:r>
          </w:p>
        </w:tc>
        <w:tc>
          <w:tcPr>
            <w:tcW w:w="8095" w:type="dxa"/>
            <w:gridSpan w:val="13"/>
            <w:tcBorders>
              <w:left w:val="single" w:color="auto" w:sz="8" w:space="0"/>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报考岗位</w:t>
            </w:r>
          </w:p>
        </w:tc>
        <w:tc>
          <w:tcPr>
            <w:tcW w:w="2031" w:type="dxa"/>
            <w:gridSpan w:val="3"/>
            <w:tcBorders>
              <w:right w:val="single" w:color="auto" w:sz="4" w:space="0"/>
            </w:tcBorders>
            <w:vAlign w:val="center"/>
          </w:tcPr>
          <w:p>
            <w:pPr>
              <w:spacing w:line="300" w:lineRule="exact"/>
              <w:rPr>
                <w:rFonts w:eastAsia="方正仿宋_GBK"/>
              </w:rPr>
            </w:pPr>
            <w:r>
              <w:rPr>
                <w:rFonts w:eastAsia="方正仿宋_GBK"/>
              </w:rPr>
              <w:t>战斗员、驾驶员</w:t>
            </w:r>
          </w:p>
          <w:p>
            <w:pPr>
              <w:spacing w:line="300" w:lineRule="exact"/>
              <w:rPr>
                <w:rFonts w:eastAsia="方正仿宋_GBK"/>
              </w:rPr>
            </w:pPr>
            <w:r>
              <w:rPr>
                <w:rFonts w:eastAsia="方正仿宋_GBK"/>
              </w:rPr>
              <w:t>通讯员、消防文员</w:t>
            </w:r>
          </w:p>
          <w:p>
            <w:pPr>
              <w:pStyle w:val="2"/>
            </w:pPr>
            <w:r>
              <w:rPr>
                <w:rFonts w:hint="eastAsia"/>
              </w:rPr>
              <w:t>（填写时请删除）</w:t>
            </w:r>
          </w:p>
        </w:tc>
        <w:tc>
          <w:tcPr>
            <w:tcW w:w="1559" w:type="dxa"/>
            <w:gridSpan w:val="3"/>
            <w:tcBorders>
              <w:right w:val="single" w:color="auto" w:sz="4" w:space="0"/>
            </w:tcBorders>
            <w:vAlign w:val="center"/>
          </w:tcPr>
          <w:p>
            <w:pPr>
              <w:spacing w:line="300" w:lineRule="exact"/>
              <w:rPr>
                <w:rFonts w:eastAsia="方正仿宋_GBK"/>
              </w:rPr>
            </w:pPr>
            <w:r>
              <w:rPr>
                <w:rFonts w:eastAsia="方正仿宋_GBK"/>
              </w:rPr>
              <w:t>是否服从调配</w:t>
            </w:r>
          </w:p>
        </w:tc>
        <w:tc>
          <w:tcPr>
            <w:tcW w:w="2386" w:type="dxa"/>
            <w:gridSpan w:val="4"/>
            <w:tcBorders>
              <w:right w:val="single" w:color="auto" w:sz="4" w:space="0"/>
            </w:tcBorders>
            <w:vAlign w:val="center"/>
          </w:tcPr>
          <w:p>
            <w:pPr>
              <w:spacing w:line="300" w:lineRule="exact"/>
              <w:rPr>
                <w:rFonts w:eastAsia="方正仿宋_GBK"/>
              </w:rPr>
            </w:pPr>
          </w:p>
        </w:tc>
        <w:tc>
          <w:tcPr>
            <w:tcW w:w="1182" w:type="dxa"/>
            <w:gridSpan w:val="2"/>
            <w:tcBorders>
              <w:right w:val="single" w:color="auto" w:sz="4" w:space="0"/>
            </w:tcBorders>
            <w:vAlign w:val="center"/>
          </w:tcPr>
          <w:p>
            <w:pPr>
              <w:spacing w:line="300" w:lineRule="exact"/>
              <w:rPr>
                <w:rFonts w:ascii="方正仿宋_GB18030" w:hAnsi="方正仿宋_GB18030" w:eastAsia="方正仿宋_GB18030" w:cs="方正仿宋_GB18030"/>
              </w:rPr>
            </w:pPr>
            <w:r>
              <w:rPr>
                <w:rFonts w:hint="eastAsia" w:ascii="方正仿宋_GB18030" w:hAnsi="方正仿宋_GB18030" w:eastAsia="方正仿宋_GB18030" w:cs="方正仿宋_GB18030"/>
              </w:rPr>
              <w:t>驾照类型</w:t>
            </w:r>
          </w:p>
        </w:tc>
        <w:tc>
          <w:tcPr>
            <w:tcW w:w="937" w:type="dxa"/>
            <w:tcBorders>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7" w:hRule="exac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本人简历及其奖惩情况</w:t>
            </w:r>
          </w:p>
        </w:tc>
        <w:tc>
          <w:tcPr>
            <w:tcW w:w="8095" w:type="dxa"/>
            <w:gridSpan w:val="13"/>
            <w:tcBorders>
              <w:right w:val="single" w:color="auto" w:sz="8" w:space="0"/>
            </w:tcBorders>
            <w:vAlign w:val="bottom"/>
          </w:tcPr>
          <w:p>
            <w:pPr>
              <w:spacing w:line="300" w:lineRule="exact"/>
              <w:rPr>
                <w:rFonts w:eastAsia="方正仿宋_GBK"/>
              </w:rPr>
            </w:pPr>
            <w:r>
              <w:rPr>
                <w:rFonts w:hint="eastAsia" w:eastAsia="方正仿宋_GBK"/>
              </w:rPr>
              <w:t>例（填写时请删除）：</w:t>
            </w:r>
          </w:p>
          <w:p>
            <w:pPr>
              <w:spacing w:line="300" w:lineRule="exact"/>
              <w:rPr>
                <w:rFonts w:eastAsia="方正仿宋_GBK"/>
              </w:rPr>
            </w:pPr>
            <w:r>
              <w:rPr>
                <w:rFonts w:eastAsia="方正仿宋_GBK"/>
              </w:rPr>
              <w:t xml:space="preserve">20××——20××  </w:t>
            </w:r>
            <w:r>
              <w:rPr>
                <w:rFonts w:hint="eastAsia" w:eastAsia="方正仿宋_GBK"/>
              </w:rPr>
              <w:t>四川省泸定中学（20XX获得全省优秀三好学生）</w:t>
            </w:r>
          </w:p>
          <w:p>
            <w:pPr>
              <w:spacing w:line="300" w:lineRule="exact"/>
              <w:rPr>
                <w:rFonts w:eastAsia="方正仿宋_GBK"/>
              </w:rPr>
            </w:pPr>
            <w:r>
              <w:rPr>
                <w:rFonts w:eastAsia="方正仿宋_GBK"/>
              </w:rPr>
              <w:t xml:space="preserve">20××——20××  </w:t>
            </w:r>
            <w:r>
              <w:rPr>
                <w:rFonts w:hint="eastAsia" w:eastAsia="方正仿宋_GBK"/>
              </w:rPr>
              <w:t>中国人民解放军</w:t>
            </w:r>
            <w:r>
              <w:rPr>
                <w:rFonts w:eastAsia="方正仿宋_GBK"/>
              </w:rPr>
              <w:t>×××××</w:t>
            </w:r>
            <w:r>
              <w:rPr>
                <w:rFonts w:hint="eastAsia" w:eastAsia="方正仿宋_GBK"/>
              </w:rPr>
              <w:t>部队（20XX因为ｘｘ荣立三等功）</w:t>
            </w:r>
          </w:p>
          <w:p>
            <w:pPr>
              <w:spacing w:line="300" w:lineRule="exact"/>
              <w:rPr>
                <w:rFonts w:eastAsia="方正仿宋_GBK"/>
              </w:rPr>
            </w:pPr>
            <w:r>
              <w:rPr>
                <w:rFonts w:eastAsia="方正仿宋_GBK"/>
              </w:rPr>
              <w:t xml:space="preserve">20××——20××  </w:t>
            </w:r>
            <w:r>
              <w:rPr>
                <w:rFonts w:hint="eastAsia" w:eastAsia="方正仿宋_GBK"/>
              </w:rPr>
              <w:t>四川省康定市</w:t>
            </w:r>
            <w:r>
              <w:rPr>
                <w:rFonts w:eastAsia="方正仿宋_GBK"/>
              </w:rPr>
              <w:t>××××</w:t>
            </w:r>
            <w:r>
              <w:rPr>
                <w:rFonts w:hint="eastAsia" w:eastAsia="方正仿宋_GBK"/>
              </w:rPr>
              <w:t>×公司（20XX因为工作未达标，被ｘｘｘ）</w:t>
            </w:r>
          </w:p>
          <w:p>
            <w:pPr>
              <w:spacing w:line="300" w:lineRule="exact"/>
              <w:rPr>
                <w:rFonts w:eastAsia="方正仿宋_GBK"/>
              </w:rPr>
            </w:pPr>
            <w:r>
              <w:rPr>
                <w:rFonts w:hint="eastAsia" w:eastAsia="方正仿宋_GBK"/>
              </w:rPr>
              <w:t>（有参军入伍或参加国家综合性消防救援队伍工作经历的必须填写。）</w:t>
            </w:r>
          </w:p>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15" w:type="dxa"/>
            <w:vMerge w:val="restart"/>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家庭主要成员</w:t>
            </w:r>
          </w:p>
        </w:tc>
        <w:tc>
          <w:tcPr>
            <w:tcW w:w="717" w:type="dxa"/>
            <w:tcBorders>
              <w:right w:val="single" w:color="auto" w:sz="8" w:space="0"/>
            </w:tcBorders>
            <w:vAlign w:val="center"/>
          </w:tcPr>
          <w:p>
            <w:pPr>
              <w:spacing w:line="300" w:lineRule="exact"/>
              <w:jc w:val="center"/>
              <w:rPr>
                <w:rFonts w:eastAsia="方正仿宋_GBK"/>
              </w:rPr>
            </w:pPr>
            <w:r>
              <w:rPr>
                <w:rFonts w:hint="eastAsia" w:eastAsia="方正仿宋_GBK"/>
              </w:rPr>
              <w:t>称谓</w:t>
            </w:r>
          </w:p>
        </w:tc>
        <w:tc>
          <w:tcPr>
            <w:tcW w:w="1409"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姓名</w:t>
            </w:r>
          </w:p>
        </w:tc>
        <w:tc>
          <w:tcPr>
            <w:tcW w:w="1501"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政治面貌</w:t>
            </w:r>
          </w:p>
        </w:tc>
        <w:tc>
          <w:tcPr>
            <w:tcW w:w="2349"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联系方式</w:t>
            </w:r>
          </w:p>
        </w:tc>
        <w:tc>
          <w:tcPr>
            <w:tcW w:w="2119"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1115" w:type="dxa"/>
            <w:vMerge w:val="continue"/>
            <w:tcBorders>
              <w:left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7" w:type="dxa"/>
            <w:tcBorders>
              <w:right w:val="single" w:color="auto" w:sz="8" w:space="0"/>
            </w:tcBorders>
            <w:vAlign w:val="center"/>
          </w:tcPr>
          <w:p>
            <w:pPr>
              <w:spacing w:line="300" w:lineRule="exact"/>
              <w:jc w:val="center"/>
              <w:rPr>
                <w:rFonts w:eastAsia="方正仿宋_GBK"/>
              </w:rPr>
            </w:pPr>
            <w:r>
              <w:rPr>
                <w:rFonts w:hint="eastAsia" w:eastAsia="方正仿宋_GBK"/>
              </w:rPr>
              <w:t>父亲</w:t>
            </w:r>
          </w:p>
        </w:tc>
        <w:tc>
          <w:tcPr>
            <w:tcW w:w="1409" w:type="dxa"/>
            <w:gridSpan w:val="3"/>
            <w:tcBorders>
              <w:right w:val="single" w:color="auto" w:sz="8" w:space="0"/>
            </w:tcBorders>
            <w:vAlign w:val="center"/>
          </w:tcPr>
          <w:p>
            <w:pPr>
              <w:spacing w:line="300" w:lineRule="exact"/>
              <w:jc w:val="center"/>
              <w:rPr>
                <w:rFonts w:eastAsia="方正仿宋_GBK"/>
              </w:rPr>
            </w:pPr>
            <w:r>
              <w:rPr>
                <w:rFonts w:eastAsia="方正仿宋_GBK"/>
              </w:rPr>
              <w:t>×××</w:t>
            </w:r>
          </w:p>
        </w:tc>
        <w:tc>
          <w:tcPr>
            <w:tcW w:w="1501"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中共党员</w:t>
            </w:r>
          </w:p>
        </w:tc>
        <w:tc>
          <w:tcPr>
            <w:tcW w:w="2349" w:type="dxa"/>
            <w:gridSpan w:val="3"/>
            <w:tcBorders>
              <w:right w:val="single" w:color="auto" w:sz="8" w:space="0"/>
            </w:tcBorders>
            <w:vAlign w:val="center"/>
          </w:tcPr>
          <w:p>
            <w:pPr>
              <w:spacing w:line="300" w:lineRule="exact"/>
              <w:jc w:val="center"/>
              <w:rPr>
                <w:rFonts w:eastAsia="方正仿宋_GBK"/>
              </w:rPr>
            </w:pPr>
            <w:r>
              <w:rPr>
                <w:rFonts w:eastAsia="方正仿宋_GBK"/>
              </w:rPr>
              <w:t>××××××</w:t>
            </w:r>
          </w:p>
        </w:tc>
        <w:tc>
          <w:tcPr>
            <w:tcW w:w="2119" w:type="dxa"/>
            <w:gridSpan w:val="3"/>
            <w:tcBorders>
              <w:right w:val="single" w:color="auto" w:sz="8" w:space="0"/>
            </w:tcBorders>
            <w:vAlign w:val="center"/>
          </w:tcPr>
          <w:p>
            <w:pPr>
              <w:spacing w:line="300" w:lineRule="exact"/>
              <w:jc w:val="center"/>
              <w:rPr>
                <w:rFonts w:eastAsia="方正仿宋_GBK"/>
              </w:rPr>
            </w:pPr>
            <w:r>
              <w:rPr>
                <w:rFonts w:eastAsia="方正仿宋_GB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1115" w:type="dxa"/>
            <w:vMerge w:val="continue"/>
            <w:tcBorders>
              <w:left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7" w:type="dxa"/>
            <w:tcBorders>
              <w:right w:val="single" w:color="auto" w:sz="8" w:space="0"/>
            </w:tcBorders>
            <w:vAlign w:val="center"/>
          </w:tcPr>
          <w:p>
            <w:pPr>
              <w:spacing w:line="300" w:lineRule="exact"/>
              <w:jc w:val="center"/>
              <w:rPr>
                <w:rFonts w:eastAsia="方正仿宋_GBK"/>
              </w:rPr>
            </w:pPr>
          </w:p>
        </w:tc>
        <w:tc>
          <w:tcPr>
            <w:tcW w:w="1409" w:type="dxa"/>
            <w:gridSpan w:val="3"/>
            <w:tcBorders>
              <w:right w:val="single" w:color="auto" w:sz="8" w:space="0"/>
            </w:tcBorders>
            <w:vAlign w:val="center"/>
          </w:tcPr>
          <w:p>
            <w:pPr>
              <w:spacing w:line="300" w:lineRule="exact"/>
              <w:jc w:val="center"/>
              <w:rPr>
                <w:rFonts w:eastAsia="方正仿宋_GBK"/>
              </w:rPr>
            </w:pPr>
          </w:p>
        </w:tc>
        <w:tc>
          <w:tcPr>
            <w:tcW w:w="1501" w:type="dxa"/>
            <w:gridSpan w:val="3"/>
            <w:tcBorders>
              <w:right w:val="single" w:color="auto" w:sz="8" w:space="0"/>
            </w:tcBorders>
            <w:vAlign w:val="center"/>
          </w:tcPr>
          <w:p>
            <w:pPr>
              <w:spacing w:line="300" w:lineRule="exact"/>
              <w:jc w:val="center"/>
              <w:rPr>
                <w:rFonts w:eastAsia="方正仿宋_GBK"/>
              </w:rPr>
            </w:pPr>
          </w:p>
        </w:tc>
        <w:tc>
          <w:tcPr>
            <w:tcW w:w="2349" w:type="dxa"/>
            <w:gridSpan w:val="3"/>
            <w:tcBorders>
              <w:right w:val="single" w:color="auto" w:sz="8" w:space="0"/>
            </w:tcBorders>
            <w:vAlign w:val="center"/>
          </w:tcPr>
          <w:p>
            <w:pPr>
              <w:spacing w:line="300" w:lineRule="exact"/>
              <w:jc w:val="center"/>
              <w:rPr>
                <w:rFonts w:eastAsia="方正仿宋_GBK"/>
              </w:rPr>
            </w:pPr>
          </w:p>
        </w:tc>
        <w:tc>
          <w:tcPr>
            <w:tcW w:w="2119" w:type="dxa"/>
            <w:gridSpan w:val="3"/>
            <w:tcBorders>
              <w:right w:val="single" w:color="auto" w:sz="8" w:space="0"/>
            </w:tcBorders>
            <w:vAlign w:val="center"/>
          </w:tcPr>
          <w:p>
            <w:pPr>
              <w:spacing w:line="30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1115" w:type="dxa"/>
            <w:vMerge w:val="continue"/>
            <w:tcBorders>
              <w:left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7" w:type="dxa"/>
            <w:tcBorders>
              <w:right w:val="single" w:color="auto" w:sz="8" w:space="0"/>
            </w:tcBorders>
            <w:vAlign w:val="center"/>
          </w:tcPr>
          <w:p>
            <w:pPr>
              <w:spacing w:line="300" w:lineRule="exact"/>
              <w:jc w:val="center"/>
              <w:rPr>
                <w:rFonts w:eastAsia="方正仿宋_GBK"/>
              </w:rPr>
            </w:pPr>
          </w:p>
        </w:tc>
        <w:tc>
          <w:tcPr>
            <w:tcW w:w="1409" w:type="dxa"/>
            <w:gridSpan w:val="3"/>
            <w:tcBorders>
              <w:right w:val="single" w:color="auto" w:sz="8" w:space="0"/>
            </w:tcBorders>
            <w:vAlign w:val="center"/>
          </w:tcPr>
          <w:p>
            <w:pPr>
              <w:spacing w:line="300" w:lineRule="exact"/>
              <w:jc w:val="center"/>
              <w:rPr>
                <w:rFonts w:eastAsia="方正仿宋_GBK"/>
              </w:rPr>
            </w:pPr>
          </w:p>
        </w:tc>
        <w:tc>
          <w:tcPr>
            <w:tcW w:w="1501" w:type="dxa"/>
            <w:gridSpan w:val="3"/>
            <w:tcBorders>
              <w:right w:val="single" w:color="auto" w:sz="8" w:space="0"/>
            </w:tcBorders>
            <w:vAlign w:val="center"/>
          </w:tcPr>
          <w:p>
            <w:pPr>
              <w:spacing w:line="300" w:lineRule="exact"/>
              <w:jc w:val="center"/>
              <w:rPr>
                <w:rFonts w:eastAsia="方正仿宋_GBK"/>
              </w:rPr>
            </w:pPr>
          </w:p>
        </w:tc>
        <w:tc>
          <w:tcPr>
            <w:tcW w:w="2349" w:type="dxa"/>
            <w:gridSpan w:val="3"/>
            <w:tcBorders>
              <w:right w:val="single" w:color="auto" w:sz="8" w:space="0"/>
            </w:tcBorders>
            <w:vAlign w:val="center"/>
          </w:tcPr>
          <w:p>
            <w:pPr>
              <w:spacing w:line="300" w:lineRule="exact"/>
              <w:jc w:val="center"/>
              <w:rPr>
                <w:rFonts w:eastAsia="方正仿宋_GBK"/>
              </w:rPr>
            </w:pPr>
          </w:p>
        </w:tc>
        <w:tc>
          <w:tcPr>
            <w:tcW w:w="2119" w:type="dxa"/>
            <w:gridSpan w:val="3"/>
            <w:tcBorders>
              <w:right w:val="single" w:color="auto" w:sz="8" w:space="0"/>
            </w:tcBorders>
            <w:vAlign w:val="center"/>
          </w:tcPr>
          <w:p>
            <w:pPr>
              <w:spacing w:line="30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1115" w:type="dxa"/>
            <w:vMerge w:val="continue"/>
            <w:tcBorders>
              <w:left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7" w:type="dxa"/>
            <w:tcBorders>
              <w:right w:val="single" w:color="auto" w:sz="8" w:space="0"/>
            </w:tcBorders>
            <w:vAlign w:val="center"/>
          </w:tcPr>
          <w:p>
            <w:pPr>
              <w:spacing w:line="300" w:lineRule="exact"/>
              <w:jc w:val="center"/>
              <w:rPr>
                <w:rFonts w:eastAsia="方正仿宋_GBK"/>
              </w:rPr>
            </w:pPr>
          </w:p>
        </w:tc>
        <w:tc>
          <w:tcPr>
            <w:tcW w:w="1409" w:type="dxa"/>
            <w:gridSpan w:val="3"/>
            <w:tcBorders>
              <w:right w:val="single" w:color="auto" w:sz="8" w:space="0"/>
            </w:tcBorders>
            <w:vAlign w:val="center"/>
          </w:tcPr>
          <w:p>
            <w:pPr>
              <w:spacing w:line="300" w:lineRule="exact"/>
              <w:jc w:val="center"/>
              <w:rPr>
                <w:rFonts w:eastAsia="方正仿宋_GBK"/>
              </w:rPr>
            </w:pPr>
          </w:p>
        </w:tc>
        <w:tc>
          <w:tcPr>
            <w:tcW w:w="1501" w:type="dxa"/>
            <w:gridSpan w:val="3"/>
            <w:tcBorders>
              <w:right w:val="single" w:color="auto" w:sz="8" w:space="0"/>
            </w:tcBorders>
            <w:vAlign w:val="center"/>
          </w:tcPr>
          <w:p>
            <w:pPr>
              <w:spacing w:line="300" w:lineRule="exact"/>
              <w:jc w:val="center"/>
              <w:rPr>
                <w:rFonts w:eastAsia="方正仿宋_GBK"/>
              </w:rPr>
            </w:pPr>
          </w:p>
        </w:tc>
        <w:tc>
          <w:tcPr>
            <w:tcW w:w="2349" w:type="dxa"/>
            <w:gridSpan w:val="3"/>
            <w:tcBorders>
              <w:right w:val="single" w:color="auto" w:sz="8" w:space="0"/>
            </w:tcBorders>
            <w:vAlign w:val="center"/>
          </w:tcPr>
          <w:p>
            <w:pPr>
              <w:spacing w:line="300" w:lineRule="exact"/>
              <w:jc w:val="center"/>
              <w:rPr>
                <w:rFonts w:eastAsia="方正仿宋_GBK"/>
              </w:rPr>
            </w:pPr>
          </w:p>
        </w:tc>
        <w:tc>
          <w:tcPr>
            <w:tcW w:w="2119" w:type="dxa"/>
            <w:gridSpan w:val="3"/>
            <w:tcBorders>
              <w:right w:val="single" w:color="auto" w:sz="8" w:space="0"/>
            </w:tcBorders>
            <w:vAlign w:val="center"/>
          </w:tcPr>
          <w:p>
            <w:pPr>
              <w:spacing w:line="30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报名信息确认</w:t>
            </w:r>
          </w:p>
        </w:tc>
        <w:tc>
          <w:tcPr>
            <w:tcW w:w="8095" w:type="dxa"/>
            <w:gridSpan w:val="13"/>
            <w:tcBorders>
              <w:right w:val="single" w:color="auto" w:sz="8" w:space="0"/>
            </w:tcBorders>
            <w:vAlign w:val="center"/>
          </w:tcPr>
          <w:p>
            <w:pPr>
              <w:spacing w:line="200" w:lineRule="exact"/>
              <w:ind w:firstLine="360" w:firstLineChars="200"/>
              <w:rPr>
                <w:rFonts w:ascii="黑体" w:hAnsi="黑体" w:eastAsia="黑体" w:cs="黑体"/>
                <w:sz w:val="18"/>
                <w:szCs w:val="18"/>
              </w:rPr>
            </w:pPr>
            <w:r>
              <w:rPr>
                <w:rFonts w:hint="eastAsia" w:ascii="黑体" w:hAnsi="黑体" w:eastAsia="黑体" w:cs="黑体"/>
                <w:sz w:val="18"/>
                <w:szCs w:val="18"/>
              </w:rPr>
              <w:t>本人对甘孜州消防救援支队关于招录政府专职消防队员及文员的公告内容已了解清楚，并保证以上表内所填写的内容和所提供的材料真实有效。</w:t>
            </w:r>
          </w:p>
          <w:p>
            <w:pPr>
              <w:spacing w:line="200" w:lineRule="exact"/>
              <w:ind w:firstLine="5760" w:firstLineChars="3200"/>
              <w:rPr>
                <w:rFonts w:eastAsia="方正仿宋_GBK"/>
                <w:sz w:val="18"/>
                <w:szCs w:val="18"/>
              </w:rPr>
            </w:pPr>
            <w:r>
              <w:rPr>
                <w:rFonts w:eastAsia="方正仿宋_GBK"/>
                <w:sz w:val="18"/>
                <w:szCs w:val="18"/>
              </w:rPr>
              <w:t>承诺人：（签名）</w:t>
            </w:r>
          </w:p>
          <w:p>
            <w:pPr>
              <w:spacing w:line="200" w:lineRule="exact"/>
              <w:ind w:firstLine="6120" w:firstLineChars="3400"/>
              <w:rPr>
                <w:sz w:val="18"/>
                <w:szCs w:val="18"/>
              </w:rPr>
            </w:pPr>
            <w:r>
              <w:rPr>
                <w:rFonts w:eastAsia="方正仿宋_GBK"/>
                <w:sz w:val="18"/>
                <w:szCs w:val="18"/>
              </w:rPr>
              <w:t>年    月    日</w:t>
            </w:r>
          </w:p>
          <w:p>
            <w:pPr>
              <w:spacing w:line="36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9" w:hRule="exact"/>
        </w:trPr>
        <w:tc>
          <w:tcPr>
            <w:tcW w:w="1115" w:type="dxa"/>
            <w:tcBorders>
              <w:left w:val="single" w:color="auto" w:sz="8" w:space="0"/>
              <w:bottom w:val="single" w:color="auto" w:sz="8" w:space="0"/>
            </w:tcBorders>
            <w:vAlign w:val="center"/>
          </w:tcPr>
          <w:p>
            <w:pPr>
              <w:spacing w:line="300" w:lineRule="exact"/>
              <w:jc w:val="center"/>
              <w:rPr>
                <w:rFonts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资格审查结果</w:t>
            </w:r>
          </w:p>
        </w:tc>
        <w:tc>
          <w:tcPr>
            <w:tcW w:w="2916" w:type="dxa"/>
            <w:gridSpan w:val="5"/>
            <w:tcBorders>
              <w:bottom w:val="single" w:color="auto" w:sz="8" w:space="0"/>
            </w:tcBorders>
            <w:vAlign w:val="center"/>
          </w:tcPr>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p>
            <w:pPr>
              <w:spacing w:line="300" w:lineRule="exact"/>
              <w:ind w:firstLine="4200" w:firstLineChars="2000"/>
              <w:rPr>
                <w:rFonts w:eastAsia="方正仿宋_GBK"/>
              </w:rPr>
            </w:pPr>
          </w:p>
          <w:p>
            <w:pPr>
              <w:spacing w:line="300" w:lineRule="exact"/>
              <w:ind w:firstLine="840" w:firstLineChars="400"/>
              <w:rPr>
                <w:rFonts w:eastAsia="方正仿宋_GBK"/>
              </w:rPr>
            </w:pPr>
            <w:r>
              <w:rPr>
                <w:rFonts w:eastAsia="方正仿宋_GBK"/>
              </w:rPr>
              <w:t>签名：</w:t>
            </w:r>
          </w:p>
          <w:p>
            <w:pPr>
              <w:spacing w:line="300" w:lineRule="exact"/>
              <w:ind w:firstLine="1155" w:firstLineChars="550"/>
              <w:rPr>
                <w:rFonts w:eastAsia="方正仿宋_GBK"/>
              </w:rPr>
            </w:pPr>
            <w:r>
              <w:rPr>
                <w:rFonts w:eastAsia="方正仿宋_GBK"/>
              </w:rPr>
              <w:t>年  月   日</w:t>
            </w:r>
          </w:p>
        </w:tc>
        <w:tc>
          <w:tcPr>
            <w:tcW w:w="2049" w:type="dxa"/>
            <w:gridSpan w:val="4"/>
            <w:tcBorders>
              <w:bottom w:val="single" w:color="auto" w:sz="8" w:space="0"/>
            </w:tcBorders>
            <w:vAlign w:val="center"/>
          </w:tcPr>
          <w:p>
            <w:pPr>
              <w:spacing w:line="300" w:lineRule="exact"/>
              <w:jc w:val="center"/>
              <w:rPr>
                <w:rFonts w:eastAsia="方正仿宋_GBK"/>
                <w:sz w:val="28"/>
                <w:szCs w:val="28"/>
              </w:rPr>
            </w:pPr>
            <w:r>
              <w:rPr>
                <w:rFonts w:hint="eastAsia" w:ascii="仿宋_GB2312" w:hAnsi="仿宋_GB2312" w:eastAsia="仿宋_GB2312" w:cs="仿宋_GB2312"/>
                <w:sz w:val="28"/>
                <w:szCs w:val="28"/>
              </w:rPr>
              <w:t>预</w:t>
            </w:r>
            <w:r>
              <w:rPr>
                <w:rFonts w:eastAsia="方正仿宋_GBK"/>
                <w:sz w:val="28"/>
                <w:szCs w:val="28"/>
              </w:rPr>
              <w:t>录用情况</w:t>
            </w:r>
          </w:p>
        </w:tc>
        <w:tc>
          <w:tcPr>
            <w:tcW w:w="3130" w:type="dxa"/>
            <w:gridSpan w:val="4"/>
            <w:tcBorders>
              <w:bottom w:val="single" w:color="auto" w:sz="8" w:space="0"/>
              <w:right w:val="single" w:color="auto" w:sz="8" w:space="0"/>
            </w:tcBorders>
            <w:vAlign w:val="center"/>
          </w:tcPr>
          <w:p>
            <w:pPr>
              <w:widowControl/>
              <w:spacing w:line="300" w:lineRule="exact"/>
              <w:rPr>
                <w:rFonts w:eastAsia="方正仿宋_GBK"/>
              </w:rPr>
            </w:pPr>
          </w:p>
          <w:p>
            <w:pPr>
              <w:widowControl/>
              <w:spacing w:line="300" w:lineRule="exact"/>
              <w:jc w:val="left"/>
              <w:rPr>
                <w:rFonts w:eastAsia="方正仿宋_GBK"/>
              </w:rPr>
            </w:pPr>
          </w:p>
          <w:p>
            <w:pPr>
              <w:pStyle w:val="2"/>
            </w:pPr>
          </w:p>
          <w:p>
            <w:pPr>
              <w:pStyle w:val="2"/>
            </w:pPr>
          </w:p>
          <w:p>
            <w:pPr>
              <w:spacing w:line="260" w:lineRule="exact"/>
              <w:ind w:firstLine="1260" w:firstLineChars="600"/>
              <w:jc w:val="left"/>
              <w:rPr>
                <w:rFonts w:eastAsia="方正仿宋_GBK"/>
              </w:rPr>
            </w:pPr>
            <w:r>
              <w:rPr>
                <w:rFonts w:eastAsia="方正仿宋_GBK"/>
              </w:rPr>
              <w:t>签名：</w:t>
            </w:r>
          </w:p>
          <w:p>
            <w:pPr>
              <w:spacing w:line="260" w:lineRule="exact"/>
              <w:ind w:firstLine="1680" w:firstLineChars="800"/>
              <w:jc w:val="left"/>
              <w:rPr>
                <w:rFonts w:eastAsia="方正仿宋_GBK"/>
              </w:rPr>
            </w:pPr>
            <w:r>
              <w:rPr>
                <w:rFonts w:eastAsia="方正仿宋_GBK"/>
              </w:rPr>
              <w:t>盖章</w:t>
            </w:r>
          </w:p>
          <w:p>
            <w:pPr>
              <w:spacing w:line="260" w:lineRule="exact"/>
              <w:ind w:firstLine="1260" w:firstLineChars="600"/>
              <w:jc w:val="left"/>
              <w:rPr>
                <w:rFonts w:eastAsia="方正仿宋_GBK"/>
              </w:rPr>
            </w:pPr>
            <w:r>
              <w:rPr>
                <w:rFonts w:eastAsia="方正仿宋_GBK"/>
              </w:rPr>
              <w:t>年   月   日</w:t>
            </w:r>
          </w:p>
        </w:tc>
      </w:tr>
    </w:tbl>
    <w:p>
      <w:pPr>
        <w:rPr>
          <w:sz w:val="28"/>
          <w:szCs w:val="28"/>
        </w:rPr>
      </w:pPr>
      <w:r>
        <w:rPr>
          <w:rFonts w:hint="eastAsia"/>
          <w:sz w:val="28"/>
          <w:szCs w:val="28"/>
        </w:rPr>
        <w:t>附件2</w:t>
      </w:r>
    </w:p>
    <w:p>
      <w:pPr>
        <w:widowControl/>
        <w:spacing w:line="640" w:lineRule="exact"/>
        <w:ind w:firstLine="198" w:firstLineChars="55"/>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理塘县政府专职消防员及消防文员</w:t>
      </w:r>
    </w:p>
    <w:p>
      <w:pPr>
        <w:widowControl/>
        <w:spacing w:line="640" w:lineRule="exact"/>
        <w:ind w:firstLine="198" w:firstLineChars="55"/>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体能测试科目标准</w:t>
      </w:r>
    </w:p>
    <w:p>
      <w:pPr>
        <w:spacing w:line="550" w:lineRule="exact"/>
        <w:ind w:firstLine="640"/>
        <w:rPr>
          <w:rFonts w:ascii="黑体" w:hAnsi="黑体" w:eastAsia="黑体"/>
          <w:color w:val="000000"/>
          <w:sz w:val="32"/>
          <w:szCs w:val="32"/>
        </w:rPr>
      </w:pPr>
      <w:r>
        <w:rPr>
          <w:rFonts w:ascii="黑体" w:hAnsi="黑体" w:eastAsia="黑体"/>
          <w:color w:val="000000"/>
          <w:sz w:val="32"/>
          <w:szCs w:val="32"/>
        </w:rPr>
        <w:t>一、</w:t>
      </w:r>
      <w:r>
        <w:rPr>
          <w:rFonts w:hint="eastAsia" w:ascii="黑体" w:hAnsi="黑体" w:eastAsia="黑体"/>
          <w:color w:val="000000"/>
          <w:sz w:val="32"/>
          <w:szCs w:val="32"/>
        </w:rPr>
        <w:t>2*4登楼</w:t>
      </w: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sz w:val="32"/>
          <w:szCs w:val="32"/>
        </w:rPr>
        <w:t>（一）测试方法</w:t>
      </w:r>
    </w:p>
    <w:p>
      <w:pPr>
        <w:spacing w:line="55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受测者2人一组分组进行测试，用站立式起跑。受测者从起点线处听到起跑口令后起跑，记时开始，受测者从一楼登至四楼在返回起点线为一次，完成两次后到达终点线，记时结束并记录跑完全程时间。</w:t>
      </w: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sz w:val="32"/>
          <w:szCs w:val="32"/>
        </w:rPr>
        <w:t>（二）</w:t>
      </w:r>
      <w:r>
        <w:rPr>
          <w:rFonts w:ascii="Times New Roman" w:hAnsi="Times New Roman" w:eastAsia="仿宋"/>
          <w:b/>
          <w:color w:val="00000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测试以完成时间记取成绩，具体记取方法如下：</w:t>
      </w:r>
    </w:p>
    <w:tbl>
      <w:tblPr>
        <w:tblStyle w:val="6"/>
        <w:tblpPr w:leftFromText="180" w:rightFromText="180" w:vertAnchor="text" w:horzAnchor="page" w:tblpX="1151" w:tblpY="30"/>
        <w:tblOverlap w:val="never"/>
        <w:tblW w:w="10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840"/>
        <w:gridCol w:w="930"/>
        <w:gridCol w:w="825"/>
        <w:gridCol w:w="914"/>
        <w:gridCol w:w="912"/>
        <w:gridCol w:w="912"/>
        <w:gridCol w:w="914"/>
        <w:gridCol w:w="914"/>
        <w:gridCol w:w="912"/>
        <w:gridCol w:w="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时间（秒）</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50</w:t>
            </w:r>
            <w:r>
              <w:rPr>
                <w:rFonts w:ascii="Times New Roman" w:hAnsi="Times New Roman" w:eastAsia="仿宋"/>
                <w:kern w:val="0"/>
                <w:sz w:val="24"/>
                <w:szCs w:val="24"/>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45</w:t>
            </w:r>
            <w:r>
              <w:rPr>
                <w:rFonts w:ascii="Times New Roman" w:hAnsi="Times New Roman" w:eastAsia="仿宋"/>
                <w:kern w:val="0"/>
                <w:sz w:val="24"/>
                <w:szCs w:val="24"/>
              </w:rPr>
              <w:t>″</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40</w:t>
            </w:r>
            <w:r>
              <w:rPr>
                <w:rFonts w:ascii="Times New Roman" w:hAnsi="Times New Roman" w:eastAsia="仿宋"/>
                <w:kern w:val="0"/>
                <w:sz w:val="24"/>
                <w:szCs w:val="24"/>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35</w:t>
            </w:r>
            <w:r>
              <w:rPr>
                <w:rFonts w:ascii="Times New Roman" w:hAnsi="Times New Roman" w:eastAsia="仿宋"/>
                <w:kern w:val="0"/>
                <w:sz w:val="24"/>
                <w:szCs w:val="24"/>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30</w:t>
            </w:r>
            <w:r>
              <w:rPr>
                <w:rFonts w:ascii="Times New Roman" w:hAnsi="Times New Roman" w:eastAsia="仿宋"/>
                <w:kern w:val="0"/>
                <w:sz w:val="24"/>
                <w:szCs w:val="24"/>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25</w:t>
            </w:r>
            <w:r>
              <w:rPr>
                <w:rFonts w:ascii="Times New Roman" w:hAnsi="Times New Roman" w:eastAsia="仿宋"/>
                <w:kern w:val="0"/>
                <w:sz w:val="24"/>
                <w:szCs w:val="24"/>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20</w:t>
            </w:r>
            <w:r>
              <w:rPr>
                <w:rFonts w:ascii="Times New Roman" w:hAnsi="Times New Roman" w:eastAsia="仿宋"/>
                <w:kern w:val="0"/>
                <w:sz w:val="24"/>
                <w:szCs w:val="24"/>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18</w:t>
            </w:r>
            <w:r>
              <w:rPr>
                <w:rFonts w:ascii="Times New Roman" w:hAnsi="Times New Roman" w:eastAsia="仿宋"/>
                <w:kern w:val="0"/>
                <w:sz w:val="24"/>
                <w:szCs w:val="24"/>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16</w:t>
            </w:r>
            <w:r>
              <w:rPr>
                <w:rFonts w:ascii="Times New Roman" w:hAnsi="Times New Roman" w:eastAsia="仿宋"/>
                <w:kern w:val="0"/>
                <w:sz w:val="24"/>
                <w:szCs w:val="24"/>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14</w:t>
            </w:r>
            <w:r>
              <w:rPr>
                <w:rFonts w:ascii="Times New Roman" w:hAnsi="Times New Roman" w:eastAsia="仿宋"/>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分值</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3</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5</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11</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13</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15</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17</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19</w:t>
            </w:r>
          </w:p>
        </w:tc>
      </w:tr>
    </w:tbl>
    <w:p>
      <w:pPr>
        <w:pStyle w:val="2"/>
      </w:pP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得分超出</w:t>
      </w:r>
      <w:r>
        <w:rPr>
          <w:rFonts w:hint="eastAsia" w:ascii="Times New Roman" w:hAnsi="Times New Roman" w:eastAsia="仿宋"/>
          <w:color w:val="000000"/>
          <w:sz w:val="32"/>
          <w:szCs w:val="32"/>
        </w:rPr>
        <w:t>19</w:t>
      </w:r>
      <w:r>
        <w:rPr>
          <w:rFonts w:ascii="Times New Roman" w:hAnsi="Times New Roman" w:eastAsia="仿宋"/>
          <w:color w:val="000000"/>
          <w:sz w:val="32"/>
          <w:szCs w:val="32"/>
        </w:rPr>
        <w:t>分的，每递减</w:t>
      </w:r>
      <w:r>
        <w:rPr>
          <w:rFonts w:hint="eastAsia" w:ascii="Times New Roman" w:hAnsi="Times New Roman" w:eastAsia="仿宋"/>
          <w:color w:val="000000"/>
          <w:sz w:val="32"/>
          <w:szCs w:val="32"/>
        </w:rPr>
        <w:t>1</w:t>
      </w:r>
      <w:r>
        <w:rPr>
          <w:rFonts w:ascii="Times New Roman" w:hAnsi="Times New Roman" w:eastAsia="仿宋"/>
          <w:color w:val="000000"/>
          <w:sz w:val="32"/>
          <w:szCs w:val="32"/>
        </w:rPr>
        <w:t>秒增加1分，最高</w:t>
      </w:r>
      <w:r>
        <w:rPr>
          <w:rFonts w:hint="eastAsia" w:ascii="Times New Roman" w:hAnsi="Times New Roman" w:eastAsia="仿宋"/>
          <w:color w:val="000000"/>
          <w:sz w:val="32"/>
          <w:szCs w:val="32"/>
        </w:rPr>
        <w:t>2</w:t>
      </w:r>
      <w:r>
        <w:rPr>
          <w:rFonts w:ascii="Times New Roman" w:hAnsi="Times New Roman" w:eastAsia="仿宋"/>
          <w:color w:val="000000"/>
          <w:sz w:val="32"/>
          <w:szCs w:val="32"/>
        </w:rPr>
        <w:t>5分。</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具体记取方法如下：</w:t>
      </w:r>
    </w:p>
    <w:tbl>
      <w:tblPr>
        <w:tblStyle w:val="6"/>
        <w:tblW w:w="102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0"/>
        <w:gridCol w:w="1447"/>
        <w:gridCol w:w="1131"/>
        <w:gridCol w:w="1280"/>
        <w:gridCol w:w="1280"/>
        <w:gridCol w:w="1279"/>
        <w:gridCol w:w="2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时间（秒）</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13</w:t>
            </w:r>
            <w:r>
              <w:rPr>
                <w:rFonts w:ascii="Times New Roman" w:hAnsi="Times New Roman" w:eastAsia="仿宋"/>
                <w:kern w:val="0"/>
                <w:sz w:val="24"/>
                <w:szCs w:val="24"/>
              </w:rPr>
              <w:t>″</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12</w:t>
            </w:r>
            <w:r>
              <w:rPr>
                <w:rFonts w:ascii="Times New Roman" w:hAnsi="Times New Roman" w:eastAsia="仿宋"/>
                <w:kern w:val="0"/>
                <w:sz w:val="24"/>
                <w:szCs w:val="24"/>
              </w:rPr>
              <w:t>″</w:t>
            </w: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11</w:t>
            </w:r>
            <w:r>
              <w:rPr>
                <w:rFonts w:ascii="Times New Roman" w:hAnsi="Times New Roman" w:eastAsia="仿宋"/>
                <w:kern w:val="0"/>
                <w:sz w:val="24"/>
                <w:szCs w:val="24"/>
              </w:rPr>
              <w:t>″</w:t>
            </w: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10</w:t>
            </w:r>
            <w:r>
              <w:rPr>
                <w:rFonts w:ascii="Times New Roman" w:hAnsi="Times New Roman" w:eastAsia="仿宋"/>
                <w:kern w:val="0"/>
                <w:sz w:val="24"/>
                <w:szCs w:val="24"/>
              </w:rPr>
              <w:t>″</w:t>
            </w: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09</w:t>
            </w:r>
            <w:r>
              <w:rPr>
                <w:rFonts w:ascii="Times New Roman" w:hAnsi="Times New Roman" w:eastAsia="仿宋"/>
                <w:kern w:val="0"/>
                <w:sz w:val="24"/>
                <w:szCs w:val="24"/>
              </w:rPr>
              <w:t>″</w:t>
            </w:r>
          </w:p>
        </w:tc>
        <w:tc>
          <w:tcPr>
            <w:tcW w:w="230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w:t>
            </w:r>
            <w:r>
              <w:rPr>
                <w:rFonts w:hint="eastAsia" w:ascii="Times New Roman" w:hAnsi="Times New Roman" w:eastAsia="仿宋"/>
                <w:kern w:val="0"/>
                <w:sz w:val="24"/>
                <w:szCs w:val="24"/>
              </w:rPr>
              <w:t>08</w:t>
            </w:r>
            <w:r>
              <w:rPr>
                <w:rFonts w:ascii="Times New Roman" w:hAnsi="Times New Roman" w:eastAsia="仿宋"/>
                <w:kern w:val="0"/>
                <w:sz w:val="24"/>
                <w:szCs w:val="24"/>
              </w:rPr>
              <w:t>″及以下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分值</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20</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21</w:t>
            </w: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22</w:t>
            </w: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23</w:t>
            </w: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24</w:t>
            </w:r>
          </w:p>
        </w:tc>
        <w:tc>
          <w:tcPr>
            <w:tcW w:w="230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25</w:t>
            </w:r>
          </w:p>
        </w:tc>
      </w:tr>
    </w:tbl>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1.抢跑犯规，重新组织起跑；</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2.故意挤撞、推拉、阻挡其他受测者行进的以及偏离跑道或取捷径行进的，视为“不合格”。</w:t>
      </w:r>
    </w:p>
    <w:p>
      <w:pPr>
        <w:pStyle w:val="12"/>
        <w:spacing w:line="550" w:lineRule="exact"/>
        <w:ind w:firstLine="672" w:firstLineChars="210"/>
        <w:rPr>
          <w:rFonts w:ascii="Times New Roman" w:hAnsi="Times New Roman"/>
          <w:color w:val="000000"/>
        </w:rPr>
      </w:pPr>
      <w:r>
        <w:rPr>
          <w:rFonts w:hint="eastAsia" w:ascii="Times New Roman" w:hAnsi="Times New Roman"/>
          <w:color w:val="000000"/>
        </w:rPr>
        <w:t>二</w:t>
      </w:r>
      <w:r>
        <w:rPr>
          <w:rFonts w:ascii="Times New Roman" w:hAnsi="Times New Roman"/>
          <w:color w:val="000000"/>
        </w:rPr>
        <w:t>、</w:t>
      </w:r>
      <w:r>
        <w:rPr>
          <w:rFonts w:hint="eastAsia" w:ascii="Times New Roman" w:hAnsi="Times New Roman"/>
          <w:color w:val="000000"/>
        </w:rPr>
        <w:t>5*10折返</w:t>
      </w:r>
      <w:r>
        <w:rPr>
          <w:rFonts w:ascii="Times New Roman" w:hAnsi="Times New Roman"/>
          <w:color w:val="000000"/>
        </w:rPr>
        <w:t>跑</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（一）</w:t>
      </w:r>
      <w:r>
        <w:rPr>
          <w:rFonts w:ascii="Times New Roman" w:hAnsi="Times New Roman" w:eastAsia="仿宋"/>
          <w:b/>
          <w:color w:val="000000"/>
          <w:kern w:val="0"/>
          <w:sz w:val="32"/>
          <w:szCs w:val="32"/>
        </w:rPr>
        <w:t>测试方法</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受测者分组进行测试，用站立式起跑。受测者从起点线处听到起跑口令后起跑，记时开始，受测者从起点线到达折返线再返回起点线为一次，完成</w:t>
      </w:r>
      <w:r>
        <w:rPr>
          <w:rFonts w:hint="eastAsia" w:ascii="Times New Roman" w:hAnsi="Times New Roman" w:eastAsia="仿宋"/>
          <w:color w:val="000000"/>
          <w:sz w:val="32"/>
          <w:szCs w:val="32"/>
        </w:rPr>
        <w:t>5次</w:t>
      </w:r>
      <w:r>
        <w:rPr>
          <w:rFonts w:ascii="Times New Roman" w:hAnsi="Times New Roman" w:eastAsia="仿宋"/>
          <w:color w:val="000000"/>
          <w:sz w:val="32"/>
          <w:szCs w:val="32"/>
        </w:rPr>
        <w:t>到达终点线，记时结束并记录跑完全程时间。</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（二）</w:t>
      </w:r>
      <w:r>
        <w:rPr>
          <w:rFonts w:ascii="Times New Roman" w:hAnsi="Times New Roman" w:eastAsia="仿宋"/>
          <w:b/>
          <w:color w:val="000000"/>
          <w:kern w:val="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测试以完成时间记取成绩，具体记取方法如下：</w:t>
      </w:r>
    </w:p>
    <w:tbl>
      <w:tblPr>
        <w:tblStyle w:val="6"/>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8"/>
        <w:gridCol w:w="864"/>
        <w:gridCol w:w="864"/>
        <w:gridCol w:w="855"/>
        <w:gridCol w:w="856"/>
        <w:gridCol w:w="854"/>
        <w:gridCol w:w="856"/>
        <w:gridCol w:w="855"/>
        <w:gridCol w:w="857"/>
        <w:gridCol w:w="854"/>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rPr>
                <w:rFonts w:ascii="Times New Roman" w:hAnsi="Times New Roman" w:eastAsia="仿宋"/>
                <w:kern w:val="0"/>
                <w:sz w:val="24"/>
                <w:szCs w:val="24"/>
              </w:rPr>
            </w:pPr>
            <w:r>
              <w:rPr>
                <w:rFonts w:ascii="Times New Roman" w:hAnsi="Times New Roman" w:eastAsia="仿宋"/>
                <w:kern w:val="0"/>
                <w:sz w:val="24"/>
                <w:szCs w:val="24"/>
              </w:rPr>
              <w:t>时间（秒）</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41</w:t>
            </w:r>
            <w:r>
              <w:rPr>
                <w:rFonts w:ascii="Times New Roman" w:hAnsi="Times New Roman" w:eastAsia="仿宋"/>
                <w:kern w:val="0"/>
                <w:sz w:val="24"/>
                <w:szCs w:val="24"/>
              </w:rPr>
              <w:t>″</w:t>
            </w:r>
            <w:r>
              <w:rPr>
                <w:rFonts w:hint="eastAsia" w:ascii="Times New Roman" w:hAnsi="Times New Roman" w:eastAsia="仿宋"/>
                <w:kern w:val="0"/>
                <w:sz w:val="24"/>
                <w:szCs w:val="24"/>
              </w:rPr>
              <w:t>50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40</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38</w:t>
            </w:r>
            <w:r>
              <w:rPr>
                <w:rFonts w:ascii="Times New Roman" w:hAnsi="Times New Roman" w:eastAsia="仿宋"/>
                <w:kern w:val="0"/>
                <w:sz w:val="24"/>
                <w:szCs w:val="24"/>
              </w:rPr>
              <w:t>″</w:t>
            </w:r>
            <w:r>
              <w:rPr>
                <w:rFonts w:hint="eastAsia" w:ascii="Times New Roman" w:hAnsi="Times New Roman" w:eastAsia="仿宋"/>
                <w:kern w:val="0"/>
                <w:sz w:val="24"/>
                <w:szCs w:val="24"/>
              </w:rPr>
              <w:t>50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37</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35</w:t>
            </w:r>
            <w:r>
              <w:rPr>
                <w:rFonts w:ascii="Times New Roman" w:hAnsi="Times New Roman" w:eastAsia="仿宋"/>
                <w:kern w:val="0"/>
                <w:sz w:val="24"/>
                <w:szCs w:val="24"/>
              </w:rPr>
              <w:t>″</w:t>
            </w:r>
            <w:r>
              <w:rPr>
                <w:rFonts w:hint="eastAsia" w:ascii="Times New Roman" w:hAnsi="Times New Roman" w:eastAsia="仿宋"/>
                <w:kern w:val="0"/>
                <w:sz w:val="24"/>
                <w:szCs w:val="24"/>
              </w:rPr>
              <w:t>50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34</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32</w:t>
            </w:r>
            <w:r>
              <w:rPr>
                <w:rFonts w:ascii="Times New Roman" w:hAnsi="Times New Roman" w:eastAsia="仿宋"/>
                <w:kern w:val="0"/>
                <w:sz w:val="24"/>
                <w:szCs w:val="24"/>
              </w:rPr>
              <w:t>″</w:t>
            </w:r>
            <w:r>
              <w:rPr>
                <w:rFonts w:hint="eastAsia" w:ascii="Times New Roman" w:hAnsi="Times New Roman" w:eastAsia="仿宋"/>
                <w:kern w:val="0"/>
                <w:sz w:val="24"/>
                <w:szCs w:val="24"/>
              </w:rPr>
              <w:t>50</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31</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29</w:t>
            </w:r>
            <w:r>
              <w:rPr>
                <w:rFonts w:ascii="Times New Roman" w:hAnsi="Times New Roman" w:eastAsia="仿宋"/>
                <w:kern w:val="0"/>
                <w:sz w:val="24"/>
                <w:szCs w:val="24"/>
              </w:rPr>
              <w:t>″</w:t>
            </w:r>
            <w:r>
              <w:rPr>
                <w:rFonts w:hint="eastAsia" w:ascii="Times New Roman" w:hAnsi="Times New Roman" w:eastAsia="仿宋"/>
                <w:kern w:val="0"/>
                <w:sz w:val="24"/>
                <w:szCs w:val="24"/>
              </w:rPr>
              <w:t>50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28</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rPr>
                <w:rFonts w:ascii="Times New Roman" w:hAnsi="Times New Roman" w:eastAsia="仿宋"/>
                <w:kern w:val="0"/>
                <w:sz w:val="24"/>
                <w:szCs w:val="24"/>
              </w:rPr>
            </w:pPr>
            <w:r>
              <w:rPr>
                <w:rFonts w:ascii="Times New Roman" w:hAnsi="Times New Roman" w:eastAsia="仿宋"/>
                <w:kern w:val="0"/>
                <w:sz w:val="24"/>
                <w:szCs w:val="24"/>
              </w:rPr>
              <w:t>分值</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3</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5</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11</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13</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15</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17</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19</w:t>
            </w:r>
          </w:p>
        </w:tc>
      </w:tr>
    </w:tbl>
    <w:p>
      <w:pPr>
        <w:spacing w:line="550" w:lineRule="exact"/>
        <w:ind w:firstLine="640"/>
        <w:rPr>
          <w:rFonts w:ascii="Times New Roman" w:hAnsi="Times New Roman" w:eastAsia="仿宋"/>
          <w:sz w:val="32"/>
          <w:szCs w:val="32"/>
        </w:rPr>
      </w:pPr>
      <w:r>
        <w:rPr>
          <w:rFonts w:ascii="Times New Roman" w:hAnsi="Times New Roman" w:eastAsia="仿宋"/>
          <w:sz w:val="32"/>
          <w:szCs w:val="32"/>
        </w:rPr>
        <w:t>得分超出</w:t>
      </w:r>
      <w:r>
        <w:rPr>
          <w:rFonts w:hint="eastAsia" w:ascii="Times New Roman" w:hAnsi="Times New Roman" w:eastAsia="仿宋"/>
          <w:sz w:val="32"/>
          <w:szCs w:val="32"/>
        </w:rPr>
        <w:t>19</w:t>
      </w:r>
      <w:r>
        <w:rPr>
          <w:rFonts w:ascii="Times New Roman" w:hAnsi="Times New Roman" w:eastAsia="仿宋"/>
          <w:sz w:val="32"/>
          <w:szCs w:val="32"/>
        </w:rPr>
        <w:t>分的，每递减</w:t>
      </w:r>
      <w:r>
        <w:rPr>
          <w:rFonts w:hint="eastAsia" w:ascii="Times New Roman" w:hAnsi="Times New Roman" w:eastAsia="仿宋"/>
          <w:sz w:val="32"/>
          <w:szCs w:val="32"/>
        </w:rPr>
        <w:t>1</w:t>
      </w:r>
      <w:r>
        <w:rPr>
          <w:rFonts w:ascii="Times New Roman" w:hAnsi="Times New Roman" w:eastAsia="仿宋"/>
          <w:sz w:val="32"/>
          <w:szCs w:val="32"/>
        </w:rPr>
        <w:t>秒增加1分，最高</w:t>
      </w:r>
      <w:r>
        <w:rPr>
          <w:rFonts w:hint="eastAsia" w:ascii="Times New Roman" w:hAnsi="Times New Roman" w:eastAsia="仿宋"/>
          <w:sz w:val="32"/>
          <w:szCs w:val="32"/>
        </w:rPr>
        <w:t>2</w:t>
      </w:r>
      <w:r>
        <w:rPr>
          <w:rFonts w:ascii="Times New Roman" w:hAnsi="Times New Roman" w:eastAsia="仿宋"/>
          <w:sz w:val="32"/>
          <w:szCs w:val="32"/>
        </w:rPr>
        <w:t>5分。</w:t>
      </w:r>
    </w:p>
    <w:p>
      <w:pPr>
        <w:spacing w:line="550" w:lineRule="exact"/>
        <w:ind w:firstLine="640"/>
        <w:rPr>
          <w:rFonts w:ascii="Times New Roman" w:hAnsi="Times New Roman" w:eastAsia="仿宋"/>
          <w:sz w:val="32"/>
          <w:szCs w:val="32"/>
        </w:rPr>
      </w:pPr>
      <w:r>
        <w:rPr>
          <w:rFonts w:ascii="Times New Roman" w:hAnsi="Times New Roman" w:eastAsia="仿宋"/>
          <w:sz w:val="32"/>
          <w:szCs w:val="32"/>
        </w:rPr>
        <w:t>具体记取方法如下：</w:t>
      </w:r>
    </w:p>
    <w:tbl>
      <w:tblPr>
        <w:tblStyle w:val="6"/>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3"/>
        <w:gridCol w:w="1273"/>
        <w:gridCol w:w="1273"/>
        <w:gridCol w:w="1260"/>
        <w:gridCol w:w="1262"/>
        <w:gridCol w:w="3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szCs w:val="24"/>
              </w:rPr>
            </w:pPr>
            <w:r>
              <w:rPr>
                <w:rFonts w:ascii="Times New Roman" w:hAnsi="Times New Roman" w:eastAsia="仿宋"/>
                <w:kern w:val="0"/>
                <w:sz w:val="24"/>
                <w:szCs w:val="24"/>
              </w:rPr>
              <w:t>时间（秒）</w:t>
            </w:r>
          </w:p>
        </w:tc>
        <w:tc>
          <w:tcPr>
            <w:tcW w:w="127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27</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127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26</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25</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12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24</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33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23</w:t>
            </w:r>
            <w:r>
              <w:rPr>
                <w:rFonts w:ascii="Times New Roman" w:hAnsi="Times New Roman" w:eastAsia="仿宋"/>
                <w:kern w:val="0"/>
                <w:sz w:val="24"/>
                <w:szCs w:val="24"/>
              </w:rPr>
              <w:t>″</w:t>
            </w:r>
            <w:r>
              <w:rPr>
                <w:rFonts w:hint="eastAsia" w:ascii="Times New Roman" w:hAnsi="Times New Roman" w:eastAsia="仿宋"/>
                <w:kern w:val="0"/>
                <w:sz w:val="24"/>
                <w:szCs w:val="24"/>
              </w:rPr>
              <w:t>00</w:t>
            </w:r>
            <w:r>
              <w:rPr>
                <w:rFonts w:ascii="Times New Roman" w:hAnsi="Times New Roman" w:eastAsia="仿宋"/>
                <w:kern w:val="0"/>
                <w:sz w:val="24"/>
                <w:szCs w:val="24"/>
              </w:rPr>
              <w:t>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szCs w:val="24"/>
              </w:rPr>
            </w:pPr>
            <w:r>
              <w:rPr>
                <w:rFonts w:ascii="Times New Roman" w:hAnsi="Times New Roman" w:eastAsia="仿宋"/>
                <w:kern w:val="0"/>
                <w:sz w:val="24"/>
                <w:szCs w:val="24"/>
              </w:rPr>
              <w:t>分值</w:t>
            </w:r>
          </w:p>
        </w:tc>
        <w:tc>
          <w:tcPr>
            <w:tcW w:w="127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21</w:t>
            </w:r>
          </w:p>
        </w:tc>
        <w:tc>
          <w:tcPr>
            <w:tcW w:w="127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23</w:t>
            </w:r>
          </w:p>
        </w:tc>
        <w:tc>
          <w:tcPr>
            <w:tcW w:w="12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24</w:t>
            </w:r>
          </w:p>
        </w:tc>
        <w:tc>
          <w:tcPr>
            <w:tcW w:w="335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25</w:t>
            </w:r>
          </w:p>
        </w:tc>
      </w:tr>
    </w:tbl>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kern w:val="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故意挤撞、推拉、阻挡其他受测者行进的以及偏离跑道或取捷径行进的，视为“不合格”。</w:t>
      </w:r>
    </w:p>
    <w:p>
      <w:pPr>
        <w:spacing w:line="550" w:lineRule="exact"/>
        <w:ind w:firstLine="640" w:firstLineChars="200"/>
        <w:outlineLvl w:val="3"/>
        <w:rPr>
          <w:rFonts w:ascii="Times New Roman" w:hAnsi="Times New Roman" w:eastAsia="黑体"/>
          <w:color w:val="000000"/>
          <w:sz w:val="32"/>
          <w:szCs w:val="24"/>
        </w:rPr>
      </w:pPr>
      <w:r>
        <w:rPr>
          <w:rFonts w:hint="eastAsia" w:ascii="Times New Roman" w:hAnsi="Times New Roman" w:eastAsia="黑体"/>
          <w:color w:val="000000"/>
          <w:sz w:val="32"/>
          <w:szCs w:val="24"/>
        </w:rPr>
        <w:t>三</w:t>
      </w:r>
      <w:r>
        <w:rPr>
          <w:rFonts w:ascii="Times New Roman" w:hAnsi="Times New Roman" w:eastAsia="黑体"/>
          <w:color w:val="000000"/>
          <w:sz w:val="32"/>
          <w:szCs w:val="24"/>
        </w:rPr>
        <w:t>、立定跳远</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（一）</w:t>
      </w:r>
      <w:r>
        <w:rPr>
          <w:rFonts w:ascii="Times New Roman" w:hAnsi="Times New Roman" w:eastAsia="仿宋"/>
          <w:b/>
          <w:color w:val="000000"/>
          <w:kern w:val="0"/>
          <w:sz w:val="32"/>
          <w:szCs w:val="32"/>
        </w:rPr>
        <w:t>测试方法</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考生站立在起跳线后，脚尖与线齐平，不得踩线，不得离开地面，听到“开始”口令后，两脚原地同时起跳，不得有助跑、垫步或连跳动作，测量起跳后沿至身体任何着地最近点后沿的垂直距离，两次测试，记录成绩较好的1次。</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（二）</w:t>
      </w:r>
      <w:r>
        <w:rPr>
          <w:rFonts w:ascii="Times New Roman" w:hAnsi="Times New Roman" w:eastAsia="仿宋"/>
          <w:b/>
          <w:color w:val="000000"/>
          <w:kern w:val="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具体记取方法如下：</w:t>
      </w:r>
    </w:p>
    <w:tbl>
      <w:tblPr>
        <w:tblStyle w:val="6"/>
        <w:tblW w:w="10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809"/>
        <w:gridCol w:w="884"/>
        <w:gridCol w:w="888"/>
        <w:gridCol w:w="884"/>
        <w:gridCol w:w="887"/>
        <w:gridCol w:w="888"/>
        <w:gridCol w:w="886"/>
        <w:gridCol w:w="886"/>
        <w:gridCol w:w="88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距离(米)</w:t>
            </w: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00</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12</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18</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24</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30</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36</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42</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48</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54</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分值</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3</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5</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11</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13</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15</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17</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19</w:t>
            </w:r>
          </w:p>
        </w:tc>
      </w:tr>
    </w:tbl>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得分超出</w:t>
      </w:r>
      <w:r>
        <w:rPr>
          <w:rFonts w:hint="eastAsia" w:ascii="Times New Roman" w:hAnsi="Times New Roman" w:eastAsia="仿宋"/>
          <w:color w:val="000000"/>
          <w:sz w:val="32"/>
          <w:szCs w:val="32"/>
        </w:rPr>
        <w:t>19</w:t>
      </w:r>
      <w:r>
        <w:rPr>
          <w:rFonts w:ascii="Times New Roman" w:hAnsi="Times New Roman" w:eastAsia="仿宋"/>
          <w:color w:val="000000"/>
          <w:sz w:val="32"/>
          <w:szCs w:val="32"/>
        </w:rPr>
        <w:t>分的，每递增</w:t>
      </w:r>
      <w:r>
        <w:rPr>
          <w:rFonts w:hint="eastAsia" w:ascii="Times New Roman" w:hAnsi="Times New Roman" w:eastAsia="仿宋"/>
          <w:color w:val="000000"/>
          <w:sz w:val="32"/>
          <w:szCs w:val="32"/>
        </w:rPr>
        <w:t>5</w:t>
      </w:r>
      <w:r>
        <w:rPr>
          <w:rFonts w:ascii="Times New Roman" w:hAnsi="Times New Roman" w:eastAsia="仿宋"/>
          <w:color w:val="000000"/>
          <w:sz w:val="32"/>
          <w:szCs w:val="32"/>
        </w:rPr>
        <w:t>厘米增加</w:t>
      </w:r>
      <w:r>
        <w:rPr>
          <w:rFonts w:hint="eastAsia" w:ascii="Times New Roman" w:hAnsi="Times New Roman" w:eastAsia="仿宋"/>
          <w:color w:val="000000"/>
          <w:sz w:val="32"/>
          <w:szCs w:val="32"/>
        </w:rPr>
        <w:t>2</w:t>
      </w:r>
      <w:r>
        <w:rPr>
          <w:rFonts w:ascii="Times New Roman" w:hAnsi="Times New Roman" w:eastAsia="仿宋"/>
          <w:color w:val="000000"/>
          <w:sz w:val="32"/>
          <w:szCs w:val="32"/>
        </w:rPr>
        <w:t>分，最高</w:t>
      </w:r>
      <w:r>
        <w:rPr>
          <w:rFonts w:hint="eastAsia" w:ascii="Times New Roman" w:hAnsi="Times New Roman" w:eastAsia="仿宋"/>
          <w:color w:val="000000"/>
          <w:sz w:val="32"/>
          <w:szCs w:val="32"/>
        </w:rPr>
        <w:t>2</w:t>
      </w:r>
      <w:r>
        <w:rPr>
          <w:rFonts w:ascii="Times New Roman" w:hAnsi="Times New Roman" w:eastAsia="仿宋"/>
          <w:color w:val="000000"/>
          <w:sz w:val="32"/>
          <w:szCs w:val="32"/>
        </w:rPr>
        <w:t>5分，</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具体记取方法如下：</w:t>
      </w:r>
    </w:p>
    <w:tbl>
      <w:tblPr>
        <w:tblStyle w:val="6"/>
        <w:tblW w:w="99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3"/>
        <w:gridCol w:w="1358"/>
        <w:gridCol w:w="1275"/>
        <w:gridCol w:w="1185"/>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23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距离(米)</w:t>
            </w: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65</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70</w:t>
            </w: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75</w:t>
            </w:r>
          </w:p>
        </w:tc>
        <w:tc>
          <w:tcPr>
            <w:tcW w:w="3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r>
              <w:rPr>
                <w:rFonts w:hint="eastAsia" w:ascii="Times New Roman" w:hAnsi="Times New Roman" w:eastAsia="仿宋"/>
                <w:color w:val="000000"/>
                <w:kern w:val="0"/>
                <w:sz w:val="24"/>
                <w:szCs w:val="24"/>
              </w:rPr>
              <w:t>8</w:t>
            </w:r>
            <w:r>
              <w:rPr>
                <w:rFonts w:ascii="Times New Roman" w:hAnsi="Times New Roman" w:eastAsia="仿宋"/>
                <w:color w:val="000000"/>
                <w:kern w:val="0"/>
                <w:sz w:val="24"/>
                <w:szCs w:val="24"/>
              </w:rPr>
              <w:t>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3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分值</w:t>
            </w: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19</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21</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23</w:t>
            </w:r>
          </w:p>
        </w:tc>
        <w:tc>
          <w:tcPr>
            <w:tcW w:w="37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25</w:t>
            </w:r>
          </w:p>
        </w:tc>
      </w:tr>
    </w:tbl>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kern w:val="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（1）起跳时踩线不计成绩。</w:t>
      </w:r>
    </w:p>
    <w:p>
      <w:pPr>
        <w:spacing w:line="550" w:lineRule="exact"/>
        <w:ind w:firstLine="640"/>
        <w:rPr>
          <w:rFonts w:ascii="Times New Roman" w:hAnsi="Times New Roman" w:eastAsia="黑体"/>
          <w:color w:val="000000"/>
        </w:rPr>
      </w:pPr>
      <w:r>
        <w:rPr>
          <w:rFonts w:ascii="Times New Roman" w:hAnsi="Times New Roman" w:eastAsia="仿宋"/>
          <w:color w:val="000000"/>
          <w:sz w:val="32"/>
          <w:szCs w:val="32"/>
        </w:rPr>
        <w:t>（2）有助跑、垫步或连跳动作，不计成绩。</w:t>
      </w:r>
    </w:p>
    <w:p>
      <w:pPr>
        <w:pStyle w:val="13"/>
        <w:spacing w:line="550" w:lineRule="exact"/>
        <w:ind w:firstLine="640"/>
        <w:rPr>
          <w:rFonts w:ascii="Times New Roman" w:hAnsi="Times New Roman" w:eastAsia="黑体"/>
          <w:color w:val="000000"/>
        </w:rPr>
      </w:pPr>
      <w:r>
        <w:rPr>
          <w:rFonts w:hint="eastAsia" w:ascii="Times New Roman" w:hAnsi="Times New Roman" w:eastAsia="黑体"/>
          <w:color w:val="000000"/>
        </w:rPr>
        <w:t>四</w:t>
      </w:r>
      <w:r>
        <w:rPr>
          <w:rFonts w:ascii="Times New Roman" w:hAnsi="Times New Roman" w:eastAsia="黑体"/>
          <w:color w:val="000000"/>
        </w:rPr>
        <w:t>、</w:t>
      </w:r>
      <w:r>
        <w:rPr>
          <w:rFonts w:hint="eastAsia" w:ascii="Times New Roman" w:hAnsi="Times New Roman" w:eastAsia="黑体"/>
          <w:color w:val="000000"/>
        </w:rPr>
        <w:t>曲腿仰卧起坐（3分钟）</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（一）</w:t>
      </w:r>
      <w:r>
        <w:rPr>
          <w:rFonts w:ascii="Times New Roman" w:hAnsi="Times New Roman" w:eastAsia="仿宋"/>
          <w:b/>
          <w:color w:val="000000"/>
          <w:kern w:val="0"/>
          <w:sz w:val="32"/>
          <w:szCs w:val="32"/>
        </w:rPr>
        <w:t>测试方法</w:t>
      </w:r>
    </w:p>
    <w:p>
      <w:pPr>
        <w:spacing w:line="55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考生平卧于体操垫，双手十指交叉或重叠贴于脑后，双腿屈膝（约90度），双脚与体操垫在同一水平面上，收腹时双肘触膝或超过膝，展腹平卧时双肩胛骨触垫为1次。</w:t>
      </w:r>
      <w:r>
        <w:rPr>
          <w:rFonts w:ascii="Times New Roman" w:hAnsi="Times New Roman" w:eastAsia="仿宋"/>
          <w:color w:val="000000"/>
          <w:sz w:val="32"/>
          <w:szCs w:val="32"/>
        </w:rPr>
        <w:t>听到“开始”口令后，开始动作。听到“3分钟时间到”的口令，记时记数结束，受测者</w:t>
      </w:r>
      <w:r>
        <w:rPr>
          <w:rFonts w:hint="eastAsia" w:ascii="Times New Roman" w:hAnsi="Times New Roman" w:eastAsia="仿宋"/>
          <w:color w:val="000000"/>
          <w:sz w:val="32"/>
          <w:szCs w:val="32"/>
        </w:rPr>
        <w:t>停止</w:t>
      </w:r>
      <w:r>
        <w:rPr>
          <w:rFonts w:ascii="Times New Roman" w:hAnsi="Times New Roman" w:eastAsia="仿宋"/>
          <w:color w:val="000000"/>
          <w:sz w:val="32"/>
          <w:szCs w:val="32"/>
        </w:rPr>
        <w:t>动作。</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（二）</w:t>
      </w:r>
      <w:r>
        <w:rPr>
          <w:rFonts w:ascii="Times New Roman" w:hAnsi="Times New Roman" w:eastAsia="仿宋"/>
          <w:b/>
          <w:color w:val="000000"/>
          <w:kern w:val="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具体记取方法如下：</w:t>
      </w:r>
    </w:p>
    <w:tbl>
      <w:tblPr>
        <w:tblStyle w:val="6"/>
        <w:tblW w:w="10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809"/>
        <w:gridCol w:w="884"/>
        <w:gridCol w:w="888"/>
        <w:gridCol w:w="884"/>
        <w:gridCol w:w="887"/>
        <w:gridCol w:w="888"/>
        <w:gridCol w:w="886"/>
        <w:gridCol w:w="886"/>
        <w:gridCol w:w="88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次数</w:t>
            </w: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26</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30</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34</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38</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42</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46</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50</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54</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58</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分值</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3</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5</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11</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13</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15</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17</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19</w:t>
            </w:r>
          </w:p>
        </w:tc>
      </w:tr>
    </w:tbl>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得分超出</w:t>
      </w:r>
      <w:r>
        <w:rPr>
          <w:rFonts w:hint="eastAsia" w:ascii="Times New Roman" w:hAnsi="Times New Roman" w:eastAsia="仿宋"/>
          <w:color w:val="000000"/>
          <w:sz w:val="32"/>
          <w:szCs w:val="32"/>
        </w:rPr>
        <w:t>19</w:t>
      </w:r>
      <w:r>
        <w:rPr>
          <w:rFonts w:ascii="Times New Roman" w:hAnsi="Times New Roman" w:eastAsia="仿宋"/>
          <w:color w:val="000000"/>
          <w:sz w:val="32"/>
          <w:szCs w:val="32"/>
        </w:rPr>
        <w:t>分的，每递增1次增加</w:t>
      </w:r>
      <w:r>
        <w:rPr>
          <w:rFonts w:hint="eastAsia" w:ascii="Times New Roman" w:hAnsi="Times New Roman" w:eastAsia="仿宋"/>
          <w:color w:val="000000"/>
          <w:sz w:val="32"/>
          <w:szCs w:val="32"/>
        </w:rPr>
        <w:t>1</w:t>
      </w:r>
      <w:r>
        <w:rPr>
          <w:rFonts w:ascii="Times New Roman" w:hAnsi="Times New Roman" w:eastAsia="仿宋"/>
          <w:color w:val="000000"/>
          <w:sz w:val="32"/>
          <w:szCs w:val="32"/>
        </w:rPr>
        <w:t>分，最高</w:t>
      </w:r>
      <w:r>
        <w:rPr>
          <w:rFonts w:hint="eastAsia" w:ascii="Times New Roman" w:hAnsi="Times New Roman" w:eastAsia="仿宋"/>
          <w:color w:val="000000"/>
          <w:sz w:val="32"/>
          <w:szCs w:val="32"/>
        </w:rPr>
        <w:t>2</w:t>
      </w:r>
      <w:r>
        <w:rPr>
          <w:rFonts w:ascii="Times New Roman" w:hAnsi="Times New Roman" w:eastAsia="仿宋"/>
          <w:color w:val="000000"/>
          <w:sz w:val="32"/>
          <w:szCs w:val="32"/>
        </w:rPr>
        <w:t>5分，</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具体记取方法如下：</w:t>
      </w:r>
    </w:p>
    <w:tbl>
      <w:tblPr>
        <w:tblStyle w:val="6"/>
        <w:tblW w:w="101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7"/>
        <w:gridCol w:w="1358"/>
        <w:gridCol w:w="1275"/>
        <w:gridCol w:w="1185"/>
        <w:gridCol w:w="1185"/>
        <w:gridCol w:w="3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6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次数</w:t>
            </w: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63</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64</w:t>
            </w: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65</w:t>
            </w: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66</w:t>
            </w:r>
          </w:p>
        </w:tc>
        <w:tc>
          <w:tcPr>
            <w:tcW w:w="3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67</w:t>
            </w:r>
            <w:r>
              <w:rPr>
                <w:rFonts w:ascii="Times New Roman" w:hAnsi="Times New Roman" w:eastAsia="仿宋"/>
                <w:color w:val="000000"/>
                <w:kern w:val="0"/>
                <w:sz w:val="24"/>
                <w:szCs w:val="24"/>
              </w:rPr>
              <w:t>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6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分值</w:t>
            </w: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21</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22</w:t>
            </w: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23</w:t>
            </w: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24</w:t>
            </w:r>
          </w:p>
        </w:tc>
        <w:tc>
          <w:tcPr>
            <w:tcW w:w="3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25</w:t>
            </w:r>
          </w:p>
        </w:tc>
      </w:tr>
    </w:tbl>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kern w:val="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（1）起跳时踩线不计成绩。</w:t>
      </w:r>
    </w:p>
    <w:p>
      <w:pPr>
        <w:spacing w:line="550" w:lineRule="exact"/>
        <w:ind w:firstLine="640"/>
      </w:pPr>
      <w:r>
        <w:rPr>
          <w:rFonts w:ascii="Times New Roman" w:hAnsi="Times New Roman" w:eastAsia="仿宋"/>
          <w:color w:val="000000"/>
          <w:sz w:val="32"/>
          <w:szCs w:val="32"/>
        </w:rPr>
        <w:t>（2）有助跑、垫步或连跳动作，不计成绩。</w:t>
      </w:r>
    </w:p>
    <w:p>
      <w:pPr>
        <w:pStyle w:val="13"/>
        <w:spacing w:line="550" w:lineRule="exact"/>
        <w:ind w:firstLine="640"/>
        <w:rPr>
          <w:rFonts w:ascii="Times New Roman" w:hAnsi="Times New Roman" w:eastAsia="黑体"/>
          <w:color w:val="000000"/>
        </w:rPr>
      </w:pPr>
      <w:r>
        <w:rPr>
          <w:rFonts w:hint="eastAsia" w:ascii="Times New Roman" w:hAnsi="Times New Roman" w:eastAsia="黑体"/>
          <w:color w:val="000000"/>
        </w:rPr>
        <w:t>五</w:t>
      </w:r>
      <w:r>
        <w:rPr>
          <w:rFonts w:ascii="Times New Roman" w:hAnsi="Times New Roman" w:eastAsia="黑体"/>
          <w:color w:val="000000"/>
        </w:rPr>
        <w:t>、</w:t>
      </w:r>
      <w:r>
        <w:rPr>
          <w:rFonts w:hint="eastAsia" w:ascii="Times New Roman" w:hAnsi="Times New Roman" w:eastAsia="黑体"/>
          <w:color w:val="000000"/>
        </w:rPr>
        <w:t>跳绳（1分钟）</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（一）</w:t>
      </w:r>
      <w:r>
        <w:rPr>
          <w:rFonts w:ascii="Times New Roman" w:hAnsi="Times New Roman" w:eastAsia="仿宋"/>
          <w:b/>
          <w:color w:val="000000"/>
          <w:kern w:val="0"/>
          <w:sz w:val="32"/>
          <w:szCs w:val="32"/>
        </w:rPr>
        <w:t>测试方法</w:t>
      </w:r>
    </w:p>
    <w:p>
      <w:pPr>
        <w:spacing w:line="55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 xml:space="preserve"> 测试前，受试者将绳的长短调至适宜长度，双腿并拢，呈自然站立。测试时，2人一组，其中，1名为受试者，1名为计数员。当听到“开始”口令后，受试者采用前脚掌起跳，同时，手腕完成弧形摆动，身体以“正摇双脚跳”的方式完成循环跳跃运动。受试者每跳跃1次且摇绳1周，计数员计为1次。受试者当听到“1分钟时间到”时，停止跳跃运动。</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（二）</w:t>
      </w:r>
      <w:r>
        <w:rPr>
          <w:rFonts w:ascii="Times New Roman" w:hAnsi="Times New Roman" w:eastAsia="仿宋"/>
          <w:b/>
          <w:color w:val="000000"/>
          <w:kern w:val="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具体记取方法如下：</w:t>
      </w:r>
    </w:p>
    <w:tbl>
      <w:tblPr>
        <w:tblStyle w:val="6"/>
        <w:tblW w:w="10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809"/>
        <w:gridCol w:w="884"/>
        <w:gridCol w:w="888"/>
        <w:gridCol w:w="884"/>
        <w:gridCol w:w="887"/>
        <w:gridCol w:w="888"/>
        <w:gridCol w:w="886"/>
        <w:gridCol w:w="886"/>
        <w:gridCol w:w="88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次数</w:t>
            </w: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75</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80</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85</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90</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95</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100</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105</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110</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115</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分值</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3</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5</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11</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13</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15</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17</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19</w:t>
            </w:r>
          </w:p>
        </w:tc>
      </w:tr>
    </w:tbl>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得分超出</w:t>
      </w:r>
      <w:r>
        <w:rPr>
          <w:rFonts w:hint="eastAsia" w:ascii="Times New Roman" w:hAnsi="Times New Roman" w:eastAsia="仿宋"/>
          <w:color w:val="000000"/>
          <w:sz w:val="32"/>
          <w:szCs w:val="32"/>
        </w:rPr>
        <w:t>19</w:t>
      </w:r>
      <w:r>
        <w:rPr>
          <w:rFonts w:ascii="Times New Roman" w:hAnsi="Times New Roman" w:eastAsia="仿宋"/>
          <w:color w:val="000000"/>
          <w:sz w:val="32"/>
          <w:szCs w:val="32"/>
        </w:rPr>
        <w:t>分的，每递增</w:t>
      </w:r>
      <w:r>
        <w:rPr>
          <w:rFonts w:hint="eastAsia" w:ascii="Times New Roman" w:hAnsi="Times New Roman" w:eastAsia="仿宋"/>
          <w:color w:val="000000"/>
          <w:sz w:val="32"/>
          <w:szCs w:val="32"/>
        </w:rPr>
        <w:t>2次</w:t>
      </w:r>
      <w:r>
        <w:rPr>
          <w:rFonts w:ascii="Times New Roman" w:hAnsi="Times New Roman" w:eastAsia="仿宋"/>
          <w:color w:val="000000"/>
          <w:sz w:val="32"/>
          <w:szCs w:val="32"/>
        </w:rPr>
        <w:t>增加1分，最高</w:t>
      </w:r>
      <w:r>
        <w:rPr>
          <w:rFonts w:hint="eastAsia" w:ascii="Times New Roman" w:hAnsi="Times New Roman" w:eastAsia="仿宋"/>
          <w:color w:val="000000"/>
          <w:sz w:val="32"/>
          <w:szCs w:val="32"/>
        </w:rPr>
        <w:t>2</w:t>
      </w:r>
      <w:r>
        <w:rPr>
          <w:rFonts w:ascii="Times New Roman" w:hAnsi="Times New Roman" w:eastAsia="仿宋"/>
          <w:color w:val="000000"/>
          <w:sz w:val="32"/>
          <w:szCs w:val="32"/>
        </w:rPr>
        <w:t>5分，</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具体记取方法如下：</w:t>
      </w:r>
    </w:p>
    <w:tbl>
      <w:tblPr>
        <w:tblStyle w:val="6"/>
        <w:tblW w:w="99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3"/>
        <w:gridCol w:w="1358"/>
        <w:gridCol w:w="1275"/>
        <w:gridCol w:w="1185"/>
        <w:gridCol w:w="1185"/>
        <w:gridCol w:w="2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23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次数</w:t>
            </w: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122</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124</w:t>
            </w: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126</w:t>
            </w: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128</w:t>
            </w: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130</w:t>
            </w:r>
            <w:r>
              <w:rPr>
                <w:rFonts w:ascii="Times New Roman" w:hAnsi="Times New Roman" w:eastAsia="仿宋"/>
                <w:color w:val="000000"/>
                <w:kern w:val="0"/>
                <w:sz w:val="24"/>
                <w:szCs w:val="24"/>
              </w:rPr>
              <w:t>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3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分值</w:t>
            </w:r>
          </w:p>
        </w:tc>
        <w:tc>
          <w:tcPr>
            <w:tcW w:w="13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21</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22</w:t>
            </w: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23</w:t>
            </w: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24</w:t>
            </w: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25</w:t>
            </w:r>
          </w:p>
        </w:tc>
      </w:tr>
    </w:tbl>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kern w:val="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（1）起跳时踩线不计成绩。</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（2）有助跑、垫步或连跳动作，不计成绩。</w:t>
      </w:r>
    </w:p>
    <w:p>
      <w:pPr>
        <w:pStyle w:val="4"/>
      </w:pPr>
    </w:p>
    <w:p/>
    <w:p>
      <w:pPr>
        <w:pStyle w:val="4"/>
      </w:pPr>
    </w:p>
    <w:p/>
    <w:p>
      <w:pPr>
        <w:pStyle w:val="4"/>
      </w:pPr>
    </w:p>
    <w:p/>
    <w:p>
      <w:pPr>
        <w:pStyle w:val="4"/>
      </w:pPr>
    </w:p>
    <w:p/>
    <w:p>
      <w:pPr>
        <w:pStyle w:val="4"/>
      </w:pPr>
    </w:p>
    <w:p/>
    <w:p>
      <w:pPr>
        <w:rPr>
          <w:sz w:val="28"/>
          <w:szCs w:val="28"/>
        </w:rPr>
      </w:pPr>
    </w:p>
    <w:p>
      <w:r>
        <w:rPr>
          <w:rFonts w:hint="eastAsia"/>
          <w:sz w:val="28"/>
          <w:szCs w:val="28"/>
        </w:rPr>
        <w:t>附件3</w:t>
      </w:r>
    </w:p>
    <w:tbl>
      <w:tblPr>
        <w:tblStyle w:val="6"/>
        <w:tblW w:w="9518" w:type="dxa"/>
        <w:jc w:val="center"/>
        <w:tblLayout w:type="fixed"/>
        <w:tblCellMar>
          <w:top w:w="0" w:type="dxa"/>
          <w:left w:w="108" w:type="dxa"/>
          <w:bottom w:w="0" w:type="dxa"/>
          <w:right w:w="108" w:type="dxa"/>
        </w:tblCellMar>
      </w:tblPr>
      <w:tblGrid>
        <w:gridCol w:w="1289"/>
        <w:gridCol w:w="587"/>
        <w:gridCol w:w="558"/>
        <w:gridCol w:w="1134"/>
        <w:gridCol w:w="1535"/>
        <w:gridCol w:w="1276"/>
        <w:gridCol w:w="992"/>
        <w:gridCol w:w="2147"/>
      </w:tblGrid>
      <w:tr>
        <w:tblPrEx>
          <w:tblCellMar>
            <w:top w:w="0" w:type="dxa"/>
            <w:left w:w="108" w:type="dxa"/>
            <w:bottom w:w="0" w:type="dxa"/>
            <w:right w:w="108" w:type="dxa"/>
          </w:tblCellMar>
        </w:tblPrEx>
        <w:trPr>
          <w:trHeight w:val="720" w:hRule="atLeast"/>
          <w:jc w:val="center"/>
        </w:trPr>
        <w:tc>
          <w:tcPr>
            <w:tcW w:w="9518" w:type="dxa"/>
            <w:gridSpan w:val="8"/>
            <w:tcBorders>
              <w:top w:val="nil"/>
              <w:left w:val="nil"/>
              <w:bottom w:val="nil"/>
              <w:right w:val="nil"/>
            </w:tcBorders>
            <w:vAlign w:val="center"/>
          </w:tcPr>
          <w:p>
            <w:pPr>
              <w:widowControl/>
              <w:spacing w:line="460" w:lineRule="exact"/>
              <w:ind w:firstLine="570"/>
              <w:jc w:val="center"/>
              <w:rPr>
                <w:rFonts w:ascii="方正小标宋简体" w:hAnsi="宋体" w:eastAsia="方正小标宋简体" w:cs="黑体"/>
                <w:kern w:val="0"/>
                <w:sz w:val="36"/>
                <w:szCs w:val="36"/>
              </w:rPr>
            </w:pPr>
            <w:r>
              <w:rPr>
                <w:rFonts w:hint="eastAsia" w:ascii="方正小标宋简体" w:hAnsi="宋体" w:eastAsia="方正小标宋简体" w:cs="黑体"/>
                <w:kern w:val="0"/>
                <w:sz w:val="36"/>
                <w:szCs w:val="36"/>
              </w:rPr>
              <w:t>理塘县政府专职消防员及消防文员政治考核表</w:t>
            </w:r>
          </w:p>
        </w:tc>
      </w:tr>
      <w:tr>
        <w:tblPrEx>
          <w:tblCellMar>
            <w:top w:w="0" w:type="dxa"/>
            <w:left w:w="108" w:type="dxa"/>
            <w:bottom w:w="0" w:type="dxa"/>
            <w:right w:w="108" w:type="dxa"/>
          </w:tblCellMar>
        </w:tblPrEx>
        <w:trPr>
          <w:trHeight w:val="624" w:hRule="atLeast"/>
          <w:jc w:val="center"/>
        </w:trPr>
        <w:tc>
          <w:tcPr>
            <w:tcW w:w="1289" w:type="dxa"/>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 xml:space="preserve">姓 </w:t>
            </w:r>
            <w:r>
              <w:rPr>
                <w:rFonts w:ascii="宋体" w:hAnsi="宋体"/>
                <w:kern w:val="0"/>
                <w:szCs w:val="21"/>
              </w:rPr>
              <w:t xml:space="preserve">   </w:t>
            </w:r>
            <w:r>
              <w:rPr>
                <w:rFonts w:hint="eastAsia" w:ascii="宋体" w:hAnsi="宋体"/>
                <w:kern w:val="0"/>
                <w:szCs w:val="21"/>
              </w:rPr>
              <w:t>名</w:t>
            </w:r>
          </w:p>
        </w:tc>
        <w:tc>
          <w:tcPr>
            <w:tcW w:w="1145" w:type="dxa"/>
            <w:gridSpan w:val="2"/>
            <w:tcBorders>
              <w:top w:val="single" w:color="auto" w:sz="8" w:space="0"/>
              <w:left w:val="nil"/>
              <w:bottom w:val="single" w:color="auto" w:sz="4" w:space="0"/>
              <w:right w:val="single" w:color="auto" w:sz="4" w:space="0"/>
            </w:tcBorders>
            <w:vAlign w:val="center"/>
          </w:tcPr>
          <w:p>
            <w:pPr>
              <w:widowControl/>
              <w:spacing w:line="300" w:lineRule="exact"/>
              <w:jc w:val="left"/>
              <w:rPr>
                <w:rFonts w:ascii="宋体" w:hAnsi="宋体"/>
                <w:kern w:val="0"/>
                <w:szCs w:val="21"/>
              </w:rPr>
            </w:pPr>
          </w:p>
        </w:tc>
        <w:tc>
          <w:tcPr>
            <w:tcW w:w="1134" w:type="dxa"/>
            <w:tcBorders>
              <w:top w:val="single" w:color="auto" w:sz="8" w:space="0"/>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曾 用 名</w:t>
            </w:r>
          </w:p>
        </w:tc>
        <w:tc>
          <w:tcPr>
            <w:tcW w:w="1535" w:type="dxa"/>
            <w:tcBorders>
              <w:top w:val="single" w:color="auto" w:sz="8" w:space="0"/>
              <w:left w:val="nil"/>
              <w:bottom w:val="single" w:color="auto" w:sz="4" w:space="0"/>
              <w:right w:val="single" w:color="auto" w:sz="4" w:space="0"/>
            </w:tcBorders>
            <w:vAlign w:val="center"/>
          </w:tcPr>
          <w:p>
            <w:pPr>
              <w:widowControl/>
              <w:spacing w:line="300" w:lineRule="exact"/>
              <w:jc w:val="left"/>
              <w:rPr>
                <w:rFonts w:ascii="宋体" w:hAnsi="宋体"/>
                <w:kern w:val="0"/>
                <w:szCs w:val="21"/>
              </w:rPr>
            </w:pPr>
          </w:p>
        </w:tc>
        <w:tc>
          <w:tcPr>
            <w:tcW w:w="1276" w:type="dxa"/>
            <w:tcBorders>
              <w:top w:val="single" w:color="auto" w:sz="8" w:space="0"/>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 xml:space="preserve">性 </w:t>
            </w:r>
            <w:r>
              <w:rPr>
                <w:rFonts w:ascii="宋体" w:hAnsi="宋体"/>
                <w:kern w:val="0"/>
                <w:szCs w:val="21"/>
              </w:rPr>
              <w:t xml:space="preserve">   </w:t>
            </w:r>
            <w:r>
              <w:rPr>
                <w:rFonts w:hint="eastAsia" w:ascii="宋体" w:hAnsi="宋体"/>
                <w:kern w:val="0"/>
                <w:szCs w:val="21"/>
              </w:rPr>
              <w:t>别</w:t>
            </w:r>
          </w:p>
        </w:tc>
        <w:tc>
          <w:tcPr>
            <w:tcW w:w="992" w:type="dxa"/>
            <w:tcBorders>
              <w:top w:val="single" w:color="auto" w:sz="8" w:space="0"/>
              <w:left w:val="nil"/>
              <w:bottom w:val="single" w:color="auto" w:sz="4" w:space="0"/>
              <w:right w:val="single" w:color="auto" w:sz="4" w:space="0"/>
            </w:tcBorders>
            <w:vAlign w:val="center"/>
          </w:tcPr>
          <w:p>
            <w:pPr>
              <w:widowControl/>
              <w:spacing w:line="300" w:lineRule="exact"/>
              <w:jc w:val="left"/>
              <w:rPr>
                <w:rFonts w:ascii="宋体" w:hAnsi="宋体"/>
                <w:kern w:val="0"/>
                <w:szCs w:val="21"/>
              </w:rPr>
            </w:pPr>
          </w:p>
        </w:tc>
        <w:tc>
          <w:tcPr>
            <w:tcW w:w="2147" w:type="dxa"/>
            <w:vMerge w:val="restart"/>
            <w:tcBorders>
              <w:top w:val="single" w:color="auto" w:sz="8" w:space="0"/>
              <w:left w:val="single" w:color="auto" w:sz="4" w:space="0"/>
              <w:bottom w:val="single" w:color="auto" w:sz="4" w:space="0"/>
              <w:right w:val="single" w:color="auto" w:sz="8" w:space="0"/>
            </w:tcBorders>
            <w:vAlign w:val="center"/>
          </w:tcP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出生日期</w:t>
            </w:r>
          </w:p>
        </w:tc>
        <w:tc>
          <w:tcPr>
            <w:tcW w:w="1145"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政治面貌</w:t>
            </w:r>
          </w:p>
        </w:tc>
        <w:tc>
          <w:tcPr>
            <w:tcW w:w="1535" w:type="dxa"/>
            <w:tcBorders>
              <w:top w:val="nil"/>
              <w:left w:val="nil"/>
              <w:bottom w:val="single" w:color="auto" w:sz="4" w:space="0"/>
              <w:right w:val="single" w:color="auto" w:sz="4" w:space="0"/>
            </w:tcBorders>
            <w:vAlign w:val="center"/>
          </w:tcPr>
          <w:p>
            <w:pPr>
              <w:widowControl/>
              <w:spacing w:line="300" w:lineRule="exact"/>
              <w:jc w:val="left"/>
              <w:rPr>
                <w:rFonts w:ascii="宋体" w:hAnsi="宋体"/>
                <w:bCs/>
                <w:kern w:val="0"/>
                <w:szCs w:val="21"/>
              </w:rPr>
            </w:pP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 xml:space="preserve">民 </w:t>
            </w:r>
            <w:r>
              <w:rPr>
                <w:rFonts w:ascii="宋体" w:hAnsi="宋体"/>
                <w:kern w:val="0"/>
                <w:szCs w:val="21"/>
              </w:rPr>
              <w:t xml:space="preserve">   </w:t>
            </w:r>
            <w:r>
              <w:rPr>
                <w:rFonts w:hint="eastAsia" w:ascii="宋体" w:hAnsi="宋体"/>
                <w:kern w:val="0"/>
                <w:szCs w:val="21"/>
              </w:rPr>
              <w:t>族</w:t>
            </w:r>
          </w:p>
        </w:tc>
        <w:tc>
          <w:tcPr>
            <w:tcW w:w="99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Cs w:val="21"/>
              </w:rPr>
            </w:pPr>
          </w:p>
        </w:tc>
        <w:tc>
          <w:tcPr>
            <w:tcW w:w="2147" w:type="dxa"/>
            <w:vMerge w:val="continue"/>
            <w:tcBorders>
              <w:top w:val="single" w:color="auto" w:sz="8" w:space="0"/>
              <w:left w:val="single" w:color="auto" w:sz="4" w:space="0"/>
              <w:bottom w:val="single" w:color="auto" w:sz="4" w:space="0"/>
              <w:right w:val="single" w:color="auto" w:sz="8" w:space="0"/>
            </w:tcBorders>
            <w:vAlign w:val="center"/>
          </w:tcPr>
          <w:p>
            <w:pPr>
              <w:widowControl/>
              <w:spacing w:line="300" w:lineRule="exact"/>
              <w:jc w:val="left"/>
              <w:rPr>
                <w:rFonts w:ascii="宋体" w:hAnsi="宋体"/>
                <w:kern w:val="0"/>
                <w:szCs w:val="21"/>
              </w:rPr>
            </w:pP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宗教信仰</w:t>
            </w:r>
          </w:p>
        </w:tc>
        <w:tc>
          <w:tcPr>
            <w:tcW w:w="1145"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Cs w:val="21"/>
              </w:rPr>
            </w:pPr>
          </w:p>
        </w:tc>
        <w:tc>
          <w:tcPr>
            <w:tcW w:w="113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户籍类别</w:t>
            </w:r>
          </w:p>
        </w:tc>
        <w:tc>
          <w:tcPr>
            <w:tcW w:w="1535"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Cs w:val="21"/>
              </w:rPr>
            </w:pP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婚姻状况</w:t>
            </w:r>
          </w:p>
        </w:tc>
        <w:tc>
          <w:tcPr>
            <w:tcW w:w="992" w:type="dxa"/>
            <w:tcBorders>
              <w:top w:val="nil"/>
              <w:left w:val="nil"/>
              <w:bottom w:val="single" w:color="auto" w:sz="4" w:space="0"/>
              <w:right w:val="single" w:color="auto" w:sz="4" w:space="0"/>
            </w:tcBorders>
            <w:vAlign w:val="center"/>
          </w:tcPr>
          <w:p>
            <w:pPr>
              <w:widowControl/>
              <w:spacing w:line="300" w:lineRule="exact"/>
              <w:rPr>
                <w:rFonts w:ascii="宋体" w:hAnsi="宋体"/>
                <w:kern w:val="0"/>
                <w:szCs w:val="21"/>
              </w:rPr>
            </w:pPr>
          </w:p>
        </w:tc>
        <w:tc>
          <w:tcPr>
            <w:tcW w:w="2147" w:type="dxa"/>
            <w:vMerge w:val="continue"/>
            <w:tcBorders>
              <w:top w:val="single" w:color="auto" w:sz="8" w:space="0"/>
              <w:left w:val="single" w:color="auto" w:sz="4" w:space="0"/>
              <w:bottom w:val="single" w:color="auto" w:sz="4" w:space="0"/>
              <w:right w:val="single" w:color="auto" w:sz="8" w:space="0"/>
            </w:tcBorders>
            <w:vAlign w:val="center"/>
          </w:tcPr>
          <w:p>
            <w:pPr>
              <w:widowControl/>
              <w:spacing w:line="300" w:lineRule="exact"/>
              <w:jc w:val="left"/>
              <w:rPr>
                <w:rFonts w:ascii="宋体" w:hAnsi="宋体"/>
                <w:kern w:val="0"/>
                <w:szCs w:val="21"/>
              </w:rPr>
            </w:pP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毕业（就</w:t>
            </w:r>
          </w:p>
          <w:p>
            <w:pPr>
              <w:widowControl/>
              <w:spacing w:line="300" w:lineRule="exact"/>
              <w:jc w:val="center"/>
              <w:rPr>
                <w:rFonts w:ascii="宋体" w:hAnsi="宋体"/>
                <w:kern w:val="0"/>
                <w:szCs w:val="21"/>
              </w:rPr>
            </w:pPr>
            <w:r>
              <w:rPr>
                <w:rFonts w:hint="eastAsia" w:ascii="宋体" w:hAnsi="宋体"/>
                <w:kern w:val="0"/>
                <w:szCs w:val="21"/>
              </w:rPr>
              <w:t>读）学校</w:t>
            </w:r>
          </w:p>
        </w:tc>
        <w:tc>
          <w:tcPr>
            <w:tcW w:w="2279"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szCs w:val="21"/>
              </w:rPr>
            </w:pPr>
          </w:p>
        </w:tc>
        <w:tc>
          <w:tcPr>
            <w:tcW w:w="153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文化程度</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szCs w:val="21"/>
              </w:rPr>
            </w:pPr>
          </w:p>
        </w:tc>
        <w:tc>
          <w:tcPr>
            <w:tcW w:w="2147" w:type="dxa"/>
            <w:vMerge w:val="continue"/>
            <w:tcBorders>
              <w:top w:val="single" w:color="auto" w:sz="8" w:space="0"/>
              <w:left w:val="single" w:color="auto" w:sz="4" w:space="0"/>
              <w:bottom w:val="single" w:color="auto" w:sz="4" w:space="0"/>
              <w:right w:val="single" w:color="auto" w:sz="8" w:space="0"/>
            </w:tcBorders>
            <w:vAlign w:val="center"/>
          </w:tcPr>
          <w:p>
            <w:pPr>
              <w:widowControl/>
              <w:spacing w:line="300" w:lineRule="exact"/>
              <w:jc w:val="left"/>
              <w:rPr>
                <w:rFonts w:ascii="宋体" w:hAnsi="宋体"/>
                <w:kern w:val="0"/>
                <w:szCs w:val="21"/>
              </w:rPr>
            </w:pP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居民身份</w:t>
            </w:r>
          </w:p>
          <w:p>
            <w:pPr>
              <w:widowControl/>
              <w:spacing w:line="300" w:lineRule="exact"/>
              <w:jc w:val="center"/>
              <w:rPr>
                <w:rFonts w:ascii="宋体" w:hAnsi="宋体"/>
                <w:kern w:val="0"/>
                <w:szCs w:val="21"/>
              </w:rPr>
            </w:pPr>
            <w:r>
              <w:rPr>
                <w:rFonts w:hint="eastAsia" w:ascii="宋体" w:hAnsi="宋体"/>
                <w:kern w:val="0"/>
                <w:szCs w:val="21"/>
              </w:rPr>
              <w:t xml:space="preserve">号 </w:t>
            </w:r>
            <w:r>
              <w:rPr>
                <w:rFonts w:ascii="宋体" w:hAnsi="宋体"/>
                <w:kern w:val="0"/>
                <w:szCs w:val="21"/>
              </w:rPr>
              <w:t xml:space="preserve">  </w:t>
            </w:r>
            <w:r>
              <w:rPr>
                <w:rFonts w:hint="eastAsia" w:ascii="宋体" w:hAnsi="宋体"/>
                <w:kern w:val="0"/>
                <w:szCs w:val="21"/>
              </w:rPr>
              <w:t>码</w:t>
            </w:r>
          </w:p>
        </w:tc>
        <w:tc>
          <w:tcPr>
            <w:tcW w:w="2279"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szCs w:val="21"/>
              </w:rPr>
            </w:pPr>
          </w:p>
        </w:tc>
        <w:tc>
          <w:tcPr>
            <w:tcW w:w="153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职业资格证书</w:t>
            </w:r>
          </w:p>
          <w:p>
            <w:pPr>
              <w:widowControl/>
              <w:spacing w:line="300" w:lineRule="exact"/>
              <w:jc w:val="center"/>
              <w:rPr>
                <w:rFonts w:ascii="宋体" w:hAnsi="宋体"/>
                <w:kern w:val="0"/>
                <w:szCs w:val="21"/>
              </w:rPr>
            </w:pPr>
            <w:r>
              <w:rPr>
                <w:rFonts w:hint="eastAsia" w:ascii="宋体" w:hAnsi="宋体"/>
                <w:kern w:val="0"/>
                <w:szCs w:val="21"/>
              </w:rPr>
              <w:t>名称及等级</w:t>
            </w:r>
          </w:p>
        </w:tc>
        <w:tc>
          <w:tcPr>
            <w:tcW w:w="4415" w:type="dxa"/>
            <w:gridSpan w:val="3"/>
            <w:tcBorders>
              <w:top w:val="single" w:color="auto" w:sz="4" w:space="0"/>
              <w:left w:val="nil"/>
              <w:bottom w:val="single" w:color="auto" w:sz="4" w:space="0"/>
              <w:right w:val="single" w:color="000000" w:sz="8" w:space="0"/>
            </w:tcBorders>
            <w:vAlign w:val="center"/>
          </w:tcPr>
          <w:p>
            <w:pPr>
              <w:widowControl/>
              <w:spacing w:line="300" w:lineRule="exact"/>
              <w:rPr>
                <w:rFonts w:ascii="宋体" w:hAnsi="宋体"/>
                <w:kern w:val="0"/>
                <w:szCs w:val="21"/>
              </w:rPr>
            </w:pPr>
          </w:p>
        </w:tc>
      </w:tr>
      <w:tr>
        <w:tblPrEx>
          <w:tblCellMar>
            <w:top w:w="0" w:type="dxa"/>
            <w:left w:w="108" w:type="dxa"/>
            <w:bottom w:w="0" w:type="dxa"/>
            <w:right w:w="108" w:type="dxa"/>
          </w:tblCellMar>
        </w:tblPrEx>
        <w:trPr>
          <w:trHeight w:val="851" w:hRule="atLeast"/>
          <w:jc w:val="center"/>
        </w:trPr>
        <w:tc>
          <w:tcPr>
            <w:tcW w:w="1289"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 xml:space="preserve">户 </w:t>
            </w:r>
            <w:r>
              <w:rPr>
                <w:rFonts w:ascii="宋体" w:hAnsi="宋体"/>
                <w:kern w:val="0"/>
                <w:szCs w:val="21"/>
              </w:rPr>
              <w:t xml:space="preserve">   </w:t>
            </w:r>
            <w:r>
              <w:rPr>
                <w:rFonts w:hint="eastAsia" w:ascii="宋体" w:hAnsi="宋体"/>
                <w:kern w:val="0"/>
                <w:szCs w:val="21"/>
              </w:rPr>
              <w:t>籍</w:t>
            </w:r>
          </w:p>
          <w:p>
            <w:pPr>
              <w:widowControl/>
              <w:spacing w:line="300" w:lineRule="exact"/>
              <w:jc w:val="center"/>
              <w:rPr>
                <w:rFonts w:ascii="宋体" w:hAnsi="宋体"/>
                <w:kern w:val="0"/>
                <w:szCs w:val="21"/>
              </w:rPr>
            </w:pPr>
            <w:r>
              <w:rPr>
                <w:rFonts w:hint="eastAsia" w:ascii="宋体" w:hAnsi="宋体"/>
                <w:kern w:val="0"/>
                <w:szCs w:val="21"/>
              </w:rPr>
              <w:t>所 在 地</w:t>
            </w:r>
          </w:p>
        </w:tc>
        <w:tc>
          <w:tcPr>
            <w:tcW w:w="3814" w:type="dxa"/>
            <w:gridSpan w:val="4"/>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kern w:val="0"/>
                <w:szCs w:val="21"/>
              </w:rPr>
            </w:pPr>
          </w:p>
        </w:tc>
        <w:tc>
          <w:tcPr>
            <w:tcW w:w="1276" w:type="dxa"/>
            <w:tcBorders>
              <w:top w:val="nil"/>
              <w:left w:val="nil"/>
              <w:bottom w:val="nil"/>
              <w:right w:val="nil"/>
            </w:tcBorders>
            <w:vAlign w:val="center"/>
          </w:tcPr>
          <w:p>
            <w:pPr>
              <w:widowControl/>
              <w:spacing w:line="300" w:lineRule="exact"/>
              <w:jc w:val="center"/>
              <w:rPr>
                <w:rFonts w:ascii="宋体" w:hAnsi="宋体"/>
                <w:kern w:val="0"/>
                <w:szCs w:val="21"/>
              </w:rPr>
            </w:pPr>
            <w:r>
              <w:rPr>
                <w:rFonts w:hint="eastAsia" w:ascii="宋体" w:hAnsi="宋体"/>
                <w:spacing w:val="230"/>
                <w:kern w:val="0"/>
                <w:szCs w:val="21"/>
              </w:rPr>
              <w:t>经</w:t>
            </w:r>
            <w:r>
              <w:rPr>
                <w:rFonts w:hint="eastAsia" w:ascii="宋体" w:hAnsi="宋体"/>
                <w:kern w:val="0"/>
                <w:szCs w:val="21"/>
              </w:rPr>
              <w:t>常</w:t>
            </w:r>
          </w:p>
          <w:p>
            <w:pPr>
              <w:widowControl/>
              <w:spacing w:line="300" w:lineRule="exact"/>
              <w:jc w:val="center"/>
              <w:rPr>
                <w:rFonts w:ascii="宋体" w:hAnsi="宋体"/>
                <w:kern w:val="0"/>
                <w:szCs w:val="21"/>
              </w:rPr>
            </w:pPr>
            <w:r>
              <w:rPr>
                <w:rFonts w:hint="eastAsia" w:ascii="宋体" w:hAnsi="宋体"/>
                <w:kern w:val="0"/>
                <w:szCs w:val="21"/>
              </w:rPr>
              <w:t>居 住 地</w:t>
            </w:r>
          </w:p>
        </w:tc>
        <w:tc>
          <w:tcPr>
            <w:tcW w:w="3139" w:type="dxa"/>
            <w:gridSpan w:val="2"/>
            <w:tcBorders>
              <w:top w:val="single" w:color="auto" w:sz="4" w:space="0"/>
              <w:left w:val="single" w:color="auto" w:sz="4" w:space="0"/>
              <w:bottom w:val="single" w:color="auto" w:sz="4" w:space="0"/>
              <w:right w:val="single" w:color="000000" w:sz="8" w:space="0"/>
            </w:tcBorders>
            <w:vAlign w:val="center"/>
          </w:tcPr>
          <w:p>
            <w:pPr>
              <w:widowControl/>
              <w:spacing w:line="300" w:lineRule="exact"/>
              <w:jc w:val="left"/>
              <w:rPr>
                <w:rFonts w:ascii="宋体" w:hAnsi="宋体"/>
                <w:kern w:val="0"/>
                <w:szCs w:val="21"/>
              </w:rPr>
            </w:pPr>
          </w:p>
        </w:tc>
      </w:tr>
      <w:tr>
        <w:tblPrEx>
          <w:tblCellMar>
            <w:top w:w="0" w:type="dxa"/>
            <w:left w:w="108" w:type="dxa"/>
            <w:bottom w:w="0" w:type="dxa"/>
            <w:right w:w="108" w:type="dxa"/>
          </w:tblCellMar>
        </w:tblPrEx>
        <w:trPr>
          <w:trHeight w:val="851" w:hRule="atLeast"/>
          <w:jc w:val="center"/>
        </w:trPr>
        <w:tc>
          <w:tcPr>
            <w:tcW w:w="1289"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通信地址</w:t>
            </w:r>
          </w:p>
        </w:tc>
        <w:tc>
          <w:tcPr>
            <w:tcW w:w="3814"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kern w:val="0"/>
                <w:szCs w:val="21"/>
                <w:lang w:eastAsia="zh-CN"/>
              </w:rPr>
            </w:pPr>
            <w:r>
              <w:rPr>
                <w:rFonts w:hint="eastAsia" w:ascii="宋体" w:hAnsi="宋体"/>
                <w:kern w:val="0"/>
                <w:szCs w:val="21"/>
              </w:rPr>
              <w:t>本人手机及</w:t>
            </w:r>
          </w:p>
          <w:p>
            <w:pPr>
              <w:widowControl/>
              <w:spacing w:line="300" w:lineRule="exact"/>
              <w:jc w:val="center"/>
              <w:rPr>
                <w:rFonts w:ascii="宋体" w:hAnsi="宋体"/>
                <w:kern w:val="0"/>
                <w:szCs w:val="21"/>
              </w:rPr>
            </w:pPr>
            <w:r>
              <w:rPr>
                <w:rFonts w:hint="eastAsia" w:ascii="宋体" w:hAnsi="宋体"/>
                <w:kern w:val="0"/>
                <w:szCs w:val="21"/>
              </w:rPr>
              <w:t>家庭电话</w:t>
            </w:r>
          </w:p>
        </w:tc>
        <w:tc>
          <w:tcPr>
            <w:tcW w:w="3139" w:type="dxa"/>
            <w:gridSpan w:val="2"/>
            <w:tcBorders>
              <w:top w:val="single" w:color="auto" w:sz="4" w:space="0"/>
              <w:left w:val="nil"/>
              <w:bottom w:val="single" w:color="auto" w:sz="4" w:space="0"/>
              <w:right w:val="single" w:color="000000" w:sz="8" w:space="0"/>
            </w:tcBorders>
            <w:vAlign w:val="center"/>
          </w:tcPr>
          <w:p>
            <w:pPr>
              <w:widowControl/>
              <w:spacing w:line="300" w:lineRule="exact"/>
              <w:jc w:val="left"/>
              <w:rPr>
                <w:rFonts w:ascii="宋体" w:hAnsi="宋体"/>
                <w:kern w:val="0"/>
                <w:szCs w:val="21"/>
              </w:rPr>
            </w:pPr>
          </w:p>
        </w:tc>
      </w:tr>
      <w:tr>
        <w:tblPrEx>
          <w:tblCellMar>
            <w:top w:w="0" w:type="dxa"/>
            <w:left w:w="108" w:type="dxa"/>
            <w:bottom w:w="0" w:type="dxa"/>
            <w:right w:w="108" w:type="dxa"/>
          </w:tblCellMar>
        </w:tblPrEx>
        <w:trPr>
          <w:trHeight w:val="2077" w:hRule="atLeast"/>
          <w:jc w:val="center"/>
        </w:trPr>
        <w:tc>
          <w:tcPr>
            <w:tcW w:w="1289"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snapToGrid w:val="0"/>
                <w:kern w:val="0"/>
                <w:szCs w:val="21"/>
              </w:rPr>
            </w:pPr>
            <w:r>
              <w:rPr>
                <w:rFonts w:hint="eastAsia" w:ascii="宋体" w:hAnsi="宋体"/>
                <w:snapToGrid w:val="0"/>
                <w:kern w:val="0"/>
                <w:szCs w:val="21"/>
              </w:rPr>
              <w:t>主要经历</w:t>
            </w:r>
          </w:p>
        </w:tc>
        <w:tc>
          <w:tcPr>
            <w:tcW w:w="8229" w:type="dxa"/>
            <w:gridSpan w:val="7"/>
            <w:tcBorders>
              <w:top w:val="single" w:color="auto" w:sz="4" w:space="0"/>
              <w:left w:val="nil"/>
              <w:bottom w:val="single" w:color="auto" w:sz="4" w:space="0"/>
              <w:right w:val="single" w:color="000000" w:sz="8" w:space="0"/>
            </w:tcBorders>
          </w:tcPr>
          <w:p>
            <w:pPr>
              <w:widowControl/>
              <w:spacing w:line="300" w:lineRule="exact"/>
              <w:jc w:val="left"/>
              <w:rPr>
                <w:rFonts w:ascii="宋体" w:hAnsi="宋体"/>
                <w:kern w:val="0"/>
                <w:szCs w:val="21"/>
              </w:rPr>
            </w:pPr>
            <w:r>
              <w:rPr>
                <w:rFonts w:hint="eastAsia" w:ascii="宋体" w:hAnsi="宋体"/>
                <w:kern w:val="0"/>
                <w:szCs w:val="21"/>
              </w:rPr>
              <w:t xml:space="preserve">起止时间        所在学校或单位   </w:t>
            </w:r>
            <w:r>
              <w:rPr>
                <w:rFonts w:ascii="宋体" w:hAnsi="宋体"/>
                <w:kern w:val="0"/>
                <w:szCs w:val="21"/>
              </w:rPr>
              <w:t xml:space="preserve">   </w:t>
            </w:r>
            <w:r>
              <w:rPr>
                <w:rFonts w:hint="eastAsia" w:ascii="宋体" w:hAnsi="宋体"/>
                <w:kern w:val="0"/>
                <w:szCs w:val="21"/>
              </w:rPr>
              <w:t xml:space="preserve">职 业         </w:t>
            </w:r>
            <w:r>
              <w:rPr>
                <w:rFonts w:ascii="宋体" w:hAnsi="宋体"/>
                <w:kern w:val="0"/>
                <w:szCs w:val="21"/>
              </w:rPr>
              <w:t xml:space="preserve">     </w:t>
            </w:r>
            <w:r>
              <w:rPr>
                <w:rFonts w:hint="eastAsia" w:ascii="宋体" w:hAnsi="宋体"/>
                <w:kern w:val="0"/>
                <w:szCs w:val="21"/>
              </w:rPr>
              <w:t>证明人</w:t>
            </w:r>
          </w:p>
        </w:tc>
      </w:tr>
      <w:tr>
        <w:tblPrEx>
          <w:tblCellMar>
            <w:top w:w="0" w:type="dxa"/>
            <w:left w:w="108" w:type="dxa"/>
            <w:bottom w:w="0" w:type="dxa"/>
            <w:right w:w="108" w:type="dxa"/>
          </w:tblCellMar>
        </w:tblPrEx>
        <w:trPr>
          <w:trHeight w:val="1418" w:hRule="atLeast"/>
          <w:jc w:val="center"/>
        </w:trPr>
        <w:tc>
          <w:tcPr>
            <w:tcW w:w="1289"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奖惩情况</w:t>
            </w:r>
          </w:p>
        </w:tc>
        <w:tc>
          <w:tcPr>
            <w:tcW w:w="8229" w:type="dxa"/>
            <w:gridSpan w:val="7"/>
            <w:tcBorders>
              <w:top w:val="single" w:color="auto" w:sz="4" w:space="0"/>
              <w:left w:val="nil"/>
              <w:bottom w:val="single" w:color="auto" w:sz="4" w:space="0"/>
              <w:right w:val="single" w:color="000000" w:sz="8" w:space="0"/>
            </w:tcBorders>
          </w:tcPr>
          <w:p>
            <w:pPr>
              <w:widowControl/>
              <w:spacing w:line="300" w:lineRule="exact"/>
              <w:jc w:val="left"/>
              <w:rPr>
                <w:rFonts w:ascii="宋体" w:hAnsi="宋体"/>
                <w:kern w:val="0"/>
                <w:szCs w:val="21"/>
              </w:rPr>
            </w:pPr>
            <w:r>
              <w:rPr>
                <w:rFonts w:hint="eastAsia" w:ascii="宋体" w:hAnsi="宋体"/>
                <w:kern w:val="0"/>
                <w:szCs w:val="21"/>
              </w:rPr>
              <w:t xml:space="preserve">奖惩名称        奖惩时间       </w:t>
            </w:r>
            <w:r>
              <w:rPr>
                <w:rFonts w:ascii="宋体" w:hAnsi="宋体"/>
                <w:kern w:val="0"/>
                <w:szCs w:val="21"/>
              </w:rPr>
              <w:t xml:space="preserve">     </w:t>
            </w:r>
            <w:r>
              <w:rPr>
                <w:rFonts w:hint="eastAsia" w:ascii="宋体" w:hAnsi="宋体"/>
                <w:kern w:val="0"/>
                <w:szCs w:val="21"/>
              </w:rPr>
              <w:t xml:space="preserve">奖惩单位   </w:t>
            </w:r>
            <w:r>
              <w:rPr>
                <w:rFonts w:ascii="宋体" w:hAnsi="宋体"/>
                <w:kern w:val="0"/>
                <w:szCs w:val="21"/>
              </w:rPr>
              <w:t xml:space="preserve">        </w:t>
            </w:r>
            <w:r>
              <w:rPr>
                <w:rFonts w:hint="eastAsia" w:ascii="宋体" w:hAnsi="宋体"/>
                <w:kern w:val="0"/>
                <w:szCs w:val="21"/>
              </w:rPr>
              <w:t>奖惩原因</w:t>
            </w:r>
          </w:p>
        </w:tc>
      </w:tr>
      <w:tr>
        <w:tblPrEx>
          <w:tblCellMar>
            <w:top w:w="0" w:type="dxa"/>
            <w:left w:w="108" w:type="dxa"/>
            <w:bottom w:w="0" w:type="dxa"/>
            <w:right w:w="108" w:type="dxa"/>
          </w:tblCellMar>
        </w:tblPrEx>
        <w:trPr>
          <w:trHeight w:val="1687" w:hRule="atLeast"/>
          <w:jc w:val="center"/>
        </w:trPr>
        <w:tc>
          <w:tcPr>
            <w:tcW w:w="1289"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家庭成员</w:t>
            </w:r>
          </w:p>
          <w:p>
            <w:pPr>
              <w:widowControl/>
              <w:spacing w:line="300" w:lineRule="exact"/>
              <w:jc w:val="center"/>
              <w:rPr>
                <w:rFonts w:ascii="宋体" w:hAnsi="宋体"/>
                <w:kern w:val="0"/>
                <w:szCs w:val="21"/>
              </w:rPr>
            </w:pPr>
            <w:r>
              <w:rPr>
                <w:rFonts w:hint="eastAsia" w:ascii="宋体" w:hAnsi="宋体"/>
                <w:kern w:val="0"/>
                <w:szCs w:val="21"/>
              </w:rPr>
              <w:t xml:space="preserve">情 </w:t>
            </w:r>
            <w:r>
              <w:rPr>
                <w:rFonts w:ascii="宋体" w:hAnsi="宋体"/>
                <w:kern w:val="0"/>
                <w:szCs w:val="21"/>
              </w:rPr>
              <w:t xml:space="preserve">  </w:t>
            </w:r>
            <w:r>
              <w:rPr>
                <w:rFonts w:hint="eastAsia" w:ascii="宋体" w:hAnsi="宋体"/>
                <w:kern w:val="0"/>
                <w:szCs w:val="21"/>
              </w:rPr>
              <w:t>况</w:t>
            </w:r>
          </w:p>
        </w:tc>
        <w:tc>
          <w:tcPr>
            <w:tcW w:w="8229" w:type="dxa"/>
            <w:gridSpan w:val="7"/>
            <w:tcBorders>
              <w:top w:val="single" w:color="auto" w:sz="4" w:space="0"/>
              <w:left w:val="nil"/>
              <w:bottom w:val="single" w:color="auto" w:sz="4" w:space="0"/>
              <w:right w:val="single" w:color="000000" w:sz="8" w:space="0"/>
            </w:tcBorders>
          </w:tcPr>
          <w:p>
            <w:pPr>
              <w:widowControl/>
              <w:spacing w:line="300" w:lineRule="exact"/>
              <w:jc w:val="left"/>
              <w:rPr>
                <w:rFonts w:ascii="宋体" w:hAnsi="宋体"/>
                <w:kern w:val="0"/>
                <w:szCs w:val="21"/>
              </w:rPr>
            </w:pPr>
            <w:r>
              <w:rPr>
                <w:rFonts w:hint="eastAsia" w:ascii="宋体" w:hAnsi="宋体"/>
                <w:kern w:val="0"/>
                <w:szCs w:val="21"/>
              </w:rPr>
              <w:t xml:space="preserve">称 </w:t>
            </w:r>
            <w:r>
              <w:rPr>
                <w:rFonts w:ascii="宋体" w:hAnsi="宋体"/>
                <w:kern w:val="0"/>
                <w:szCs w:val="21"/>
              </w:rPr>
              <w:t xml:space="preserve"> </w:t>
            </w:r>
            <w:r>
              <w:rPr>
                <w:rFonts w:hint="eastAsia" w:ascii="宋体" w:hAnsi="宋体"/>
                <w:kern w:val="0"/>
                <w:szCs w:val="21"/>
              </w:rPr>
              <w:t xml:space="preserve">谓        </w:t>
            </w:r>
            <w:r>
              <w:rPr>
                <w:rFonts w:ascii="宋体" w:hAnsi="宋体"/>
                <w:kern w:val="0"/>
                <w:szCs w:val="21"/>
              </w:rPr>
              <w:t xml:space="preserve"> </w:t>
            </w:r>
            <w:r>
              <w:rPr>
                <w:rFonts w:hint="eastAsia" w:ascii="宋体" w:hAnsi="宋体"/>
                <w:kern w:val="0"/>
                <w:szCs w:val="21"/>
              </w:rPr>
              <w:t xml:space="preserve"> 姓 </w:t>
            </w:r>
            <w:r>
              <w:rPr>
                <w:rFonts w:ascii="宋体" w:hAnsi="宋体"/>
                <w:kern w:val="0"/>
                <w:szCs w:val="21"/>
              </w:rPr>
              <w:t xml:space="preserve"> </w:t>
            </w:r>
            <w:r>
              <w:rPr>
                <w:rFonts w:hint="eastAsia" w:ascii="宋体" w:hAnsi="宋体"/>
                <w:kern w:val="0"/>
                <w:szCs w:val="21"/>
              </w:rPr>
              <w:t xml:space="preserve">名       </w:t>
            </w:r>
            <w:r>
              <w:rPr>
                <w:rFonts w:ascii="宋体" w:hAnsi="宋体"/>
                <w:kern w:val="0"/>
                <w:szCs w:val="21"/>
              </w:rPr>
              <w:t xml:space="preserve">       </w:t>
            </w:r>
            <w:r>
              <w:rPr>
                <w:rFonts w:hint="eastAsia" w:ascii="宋体" w:hAnsi="宋体"/>
                <w:color w:val="000000"/>
                <w:kern w:val="0"/>
                <w:szCs w:val="21"/>
              </w:rPr>
              <w:t xml:space="preserve">公民身份号码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工作单位及职务</w:t>
            </w:r>
          </w:p>
        </w:tc>
      </w:tr>
      <w:tr>
        <w:tblPrEx>
          <w:tblCellMar>
            <w:top w:w="0" w:type="dxa"/>
            <w:left w:w="108" w:type="dxa"/>
            <w:bottom w:w="0" w:type="dxa"/>
            <w:right w:w="108" w:type="dxa"/>
          </w:tblCellMar>
        </w:tblPrEx>
        <w:trPr>
          <w:trHeight w:val="1418" w:hRule="atLeast"/>
          <w:jc w:val="center"/>
        </w:trPr>
        <w:tc>
          <w:tcPr>
            <w:tcW w:w="1289" w:type="dxa"/>
            <w:tcBorders>
              <w:top w:val="nil"/>
              <w:left w:val="single" w:color="auto" w:sz="8" w:space="0"/>
              <w:bottom w:val="nil"/>
              <w:right w:val="single" w:color="auto" w:sz="4" w:space="0"/>
            </w:tcBorders>
            <w:vAlign w:val="center"/>
          </w:tcPr>
          <w:p>
            <w:pPr>
              <w:widowControl/>
              <w:spacing w:line="300" w:lineRule="exact"/>
              <w:jc w:val="center"/>
              <w:rPr>
                <w:rFonts w:ascii="宋体" w:hAnsi="宋体"/>
                <w:color w:val="000000"/>
                <w:kern w:val="0"/>
                <w:szCs w:val="21"/>
              </w:rPr>
            </w:pPr>
            <w:r>
              <w:rPr>
                <w:rFonts w:hint="eastAsia" w:ascii="宋体" w:hAnsi="宋体"/>
                <w:color w:val="000000"/>
                <w:kern w:val="0"/>
                <w:szCs w:val="21"/>
              </w:rPr>
              <w:t>主要社会</w:t>
            </w:r>
          </w:p>
          <w:p>
            <w:pPr>
              <w:widowControl/>
              <w:spacing w:line="300" w:lineRule="exact"/>
              <w:jc w:val="center"/>
              <w:rPr>
                <w:rFonts w:ascii="宋体" w:hAnsi="宋体"/>
                <w:color w:val="000000"/>
                <w:kern w:val="0"/>
                <w:szCs w:val="21"/>
              </w:rPr>
            </w:pPr>
            <w:r>
              <w:rPr>
                <w:rFonts w:hint="eastAsia" w:ascii="宋体" w:hAnsi="宋体"/>
                <w:color w:val="000000"/>
                <w:kern w:val="0"/>
                <w:szCs w:val="21"/>
              </w:rPr>
              <w:t>成员关系</w:t>
            </w:r>
          </w:p>
          <w:p>
            <w:pPr>
              <w:widowControl/>
              <w:spacing w:line="300" w:lineRule="exact"/>
              <w:jc w:val="center"/>
              <w:rPr>
                <w:rFonts w:ascii="宋体" w:hAnsi="宋体"/>
                <w:color w:val="000000"/>
                <w:kern w:val="0"/>
                <w:szCs w:val="21"/>
              </w:rPr>
            </w:pPr>
            <w:r>
              <w:rPr>
                <w:rFonts w:hint="eastAsia" w:ascii="宋体" w:hAnsi="宋体"/>
                <w:color w:val="000000"/>
                <w:kern w:val="0"/>
                <w:szCs w:val="21"/>
              </w:rPr>
              <w:t xml:space="preserve">情 </w:t>
            </w:r>
            <w:r>
              <w:rPr>
                <w:rFonts w:ascii="宋体" w:hAnsi="宋体"/>
                <w:color w:val="000000"/>
                <w:kern w:val="0"/>
                <w:szCs w:val="21"/>
              </w:rPr>
              <w:t xml:space="preserve">   </w:t>
            </w:r>
            <w:r>
              <w:rPr>
                <w:rFonts w:hint="eastAsia" w:ascii="宋体" w:hAnsi="宋体"/>
                <w:color w:val="000000"/>
                <w:kern w:val="0"/>
                <w:szCs w:val="21"/>
              </w:rPr>
              <w:t>况</w:t>
            </w:r>
          </w:p>
        </w:tc>
        <w:tc>
          <w:tcPr>
            <w:tcW w:w="8229" w:type="dxa"/>
            <w:gridSpan w:val="7"/>
            <w:tcBorders>
              <w:top w:val="single" w:color="auto" w:sz="4" w:space="0"/>
              <w:left w:val="nil"/>
              <w:bottom w:val="nil"/>
              <w:right w:val="single" w:color="000000" w:sz="8" w:space="0"/>
            </w:tcBorders>
          </w:tcPr>
          <w:p>
            <w:pPr>
              <w:widowControl/>
              <w:spacing w:line="300" w:lineRule="exact"/>
              <w:jc w:val="left"/>
              <w:rPr>
                <w:rFonts w:ascii="宋体" w:hAnsi="宋体"/>
                <w:kern w:val="0"/>
                <w:szCs w:val="21"/>
              </w:rPr>
            </w:pPr>
            <w:r>
              <w:rPr>
                <w:rFonts w:hint="eastAsia" w:ascii="宋体" w:hAnsi="宋体"/>
                <w:kern w:val="0"/>
                <w:szCs w:val="21"/>
              </w:rPr>
              <w:t xml:space="preserve">称 </w:t>
            </w:r>
            <w:r>
              <w:rPr>
                <w:rFonts w:ascii="宋体" w:hAnsi="宋体"/>
                <w:kern w:val="0"/>
                <w:szCs w:val="21"/>
              </w:rPr>
              <w:t xml:space="preserve"> </w:t>
            </w:r>
            <w:r>
              <w:rPr>
                <w:rFonts w:hint="eastAsia" w:ascii="宋体" w:hAnsi="宋体"/>
                <w:kern w:val="0"/>
                <w:szCs w:val="21"/>
              </w:rPr>
              <w:t xml:space="preserve">谓        </w:t>
            </w:r>
            <w:r>
              <w:rPr>
                <w:rFonts w:ascii="宋体" w:hAnsi="宋体"/>
                <w:kern w:val="0"/>
                <w:szCs w:val="21"/>
              </w:rPr>
              <w:t xml:space="preserve"> </w:t>
            </w:r>
            <w:r>
              <w:rPr>
                <w:rFonts w:hint="eastAsia" w:ascii="宋体" w:hAnsi="宋体"/>
                <w:kern w:val="0"/>
                <w:szCs w:val="21"/>
              </w:rPr>
              <w:t xml:space="preserve"> 姓 </w:t>
            </w:r>
            <w:r>
              <w:rPr>
                <w:rFonts w:ascii="宋体" w:hAnsi="宋体"/>
                <w:kern w:val="0"/>
                <w:szCs w:val="21"/>
              </w:rPr>
              <w:t xml:space="preserve"> </w:t>
            </w:r>
            <w:r>
              <w:rPr>
                <w:rFonts w:hint="eastAsia" w:ascii="宋体" w:hAnsi="宋体"/>
                <w:kern w:val="0"/>
                <w:szCs w:val="21"/>
              </w:rPr>
              <w:t xml:space="preserve">名       </w:t>
            </w:r>
            <w:r>
              <w:rPr>
                <w:rFonts w:ascii="宋体" w:hAnsi="宋体"/>
                <w:kern w:val="0"/>
                <w:szCs w:val="21"/>
              </w:rPr>
              <w:t xml:space="preserve">       </w:t>
            </w:r>
            <w:r>
              <w:rPr>
                <w:rFonts w:hint="eastAsia" w:ascii="宋体" w:hAnsi="宋体"/>
                <w:kern w:val="0"/>
                <w:szCs w:val="21"/>
              </w:rPr>
              <w:t xml:space="preserve">公民身份号码     </w:t>
            </w:r>
            <w:r>
              <w:rPr>
                <w:rFonts w:ascii="宋体" w:hAnsi="宋体"/>
                <w:kern w:val="0"/>
                <w:szCs w:val="21"/>
              </w:rPr>
              <w:t xml:space="preserve">  </w:t>
            </w:r>
            <w:r>
              <w:rPr>
                <w:rFonts w:hint="eastAsia" w:ascii="宋体" w:hAnsi="宋体"/>
                <w:kern w:val="0"/>
                <w:szCs w:val="21"/>
              </w:rPr>
              <w:t>工作单位及职务</w:t>
            </w:r>
          </w:p>
        </w:tc>
      </w:tr>
      <w:tr>
        <w:tblPrEx>
          <w:tblCellMar>
            <w:top w:w="0" w:type="dxa"/>
            <w:left w:w="108" w:type="dxa"/>
            <w:bottom w:w="0" w:type="dxa"/>
            <w:right w:w="108" w:type="dxa"/>
          </w:tblCellMar>
        </w:tblPrEx>
        <w:trPr>
          <w:trHeight w:val="1383" w:hRule="atLeast"/>
          <w:jc w:val="center"/>
        </w:trPr>
        <w:tc>
          <w:tcPr>
            <w:tcW w:w="9518" w:type="dxa"/>
            <w:gridSpan w:val="8"/>
            <w:tcBorders>
              <w:top w:val="single" w:color="auto" w:sz="4" w:space="0"/>
              <w:left w:val="single" w:color="auto" w:sz="8" w:space="0"/>
              <w:bottom w:val="single" w:color="auto" w:sz="8" w:space="0"/>
              <w:right w:val="single" w:color="000000" w:sz="8" w:space="0"/>
            </w:tcBorders>
            <w:vAlign w:val="center"/>
          </w:tcPr>
          <w:p>
            <w:pPr>
              <w:widowControl/>
              <w:spacing w:line="300" w:lineRule="exact"/>
              <w:ind w:firstLine="450"/>
              <w:jc w:val="left"/>
              <w:rPr>
                <w:rFonts w:ascii="宋体"/>
                <w:kern w:val="0"/>
                <w:sz w:val="24"/>
                <w:szCs w:val="24"/>
              </w:rPr>
            </w:pPr>
            <w:r>
              <w:rPr>
                <w:rFonts w:hint="eastAsia" w:ascii="宋体" w:hAnsi="宋体"/>
                <w:kern w:val="0"/>
                <w:sz w:val="24"/>
                <w:szCs w:val="24"/>
              </w:rPr>
              <w:t>本人承诺以上内容属实，如有隐瞒或者不实，本人自愿承担相关责任。</w:t>
            </w:r>
          </w:p>
          <w:p>
            <w:pPr>
              <w:widowControl/>
              <w:spacing w:line="300" w:lineRule="exact"/>
              <w:ind w:left="3327" w:leftChars="213" w:hanging="2880" w:hangingChars="1200"/>
              <w:jc w:val="left"/>
              <w:rPr>
                <w:rFonts w:hint="eastAsia" w:ascii="宋体" w:hAnsi="宋体" w:eastAsia="宋体"/>
                <w:kern w:val="0"/>
                <w:sz w:val="24"/>
                <w:szCs w:val="24"/>
                <w:lang w:eastAsia="zh-CN"/>
              </w:rPr>
            </w:pPr>
          </w:p>
          <w:p>
            <w:pPr>
              <w:widowControl/>
              <w:spacing w:line="300" w:lineRule="exact"/>
              <w:ind w:left="3327" w:leftChars="213" w:hanging="2880" w:hangingChars="1200"/>
              <w:jc w:val="left"/>
              <w:rPr>
                <w:rFonts w:ascii="宋体"/>
                <w:kern w:val="0"/>
                <w:sz w:val="24"/>
                <w:szCs w:val="24"/>
              </w:rPr>
            </w:pPr>
            <w:r>
              <w:rPr>
                <w:rFonts w:hint="eastAsia" w:ascii="宋体" w:hAnsi="宋体"/>
                <w:kern w:val="0"/>
                <w:sz w:val="24"/>
                <w:szCs w:val="24"/>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9" w:hRule="atLeast"/>
          <w:jc w:val="center"/>
        </w:trPr>
        <w:tc>
          <w:tcPr>
            <w:tcW w:w="1876" w:type="dxa"/>
            <w:gridSpan w:val="2"/>
            <w:tcBorders>
              <w:top w:val="single" w:color="auto" w:sz="8" w:space="0"/>
              <w:left w:val="single" w:color="auto" w:sz="8" w:space="0"/>
            </w:tcBorders>
            <w:vAlign w:val="center"/>
          </w:tcPr>
          <w:p>
            <w:pPr>
              <w:tabs>
                <w:tab w:val="left" w:pos="1555"/>
              </w:tabs>
              <w:spacing w:line="380" w:lineRule="exact"/>
              <w:jc w:val="center"/>
              <w:rPr>
                <w:kern w:val="0"/>
                <w:sz w:val="24"/>
              </w:rPr>
            </w:pPr>
            <w:r>
              <w:rPr>
                <w:rFonts w:hint="eastAsia"/>
                <w:kern w:val="0"/>
                <w:sz w:val="24"/>
              </w:rPr>
              <w:t>所在单位考核意见</w:t>
            </w:r>
          </w:p>
        </w:tc>
        <w:tc>
          <w:tcPr>
            <w:tcW w:w="7642" w:type="dxa"/>
            <w:gridSpan w:val="6"/>
            <w:tcBorders>
              <w:top w:val="single" w:color="auto" w:sz="8" w:space="0"/>
              <w:right w:val="single" w:color="auto" w:sz="8" w:space="0"/>
            </w:tcBorders>
            <w:vAlign w:val="center"/>
          </w:tcPr>
          <w:p>
            <w:pPr>
              <w:tabs>
                <w:tab w:val="left" w:pos="1555"/>
              </w:tabs>
              <w:spacing w:after="156" w:afterLines="50" w:line="380" w:lineRule="exact"/>
              <w:rPr>
                <w:kern w:val="0"/>
                <w:sz w:val="24"/>
              </w:rPr>
            </w:pPr>
          </w:p>
          <w:p>
            <w:pPr>
              <w:tabs>
                <w:tab w:val="left" w:pos="1555"/>
              </w:tabs>
              <w:spacing w:after="156" w:afterLines="50" w:line="380" w:lineRule="exact"/>
              <w:rPr>
                <w:kern w:val="0"/>
                <w:sz w:val="24"/>
              </w:rPr>
            </w:pPr>
          </w:p>
          <w:p>
            <w:pPr>
              <w:tabs>
                <w:tab w:val="left" w:pos="1555"/>
              </w:tabs>
              <w:spacing w:after="156" w:afterLines="50" w:line="380" w:lineRule="exact"/>
              <w:rPr>
                <w:kern w:val="0"/>
                <w:sz w:val="24"/>
              </w:rPr>
            </w:pPr>
          </w:p>
          <w:p>
            <w:pPr>
              <w:tabs>
                <w:tab w:val="left" w:pos="1555"/>
              </w:tabs>
              <w:spacing w:after="156" w:afterLines="50" w:line="380" w:lineRule="exact"/>
              <w:rPr>
                <w:kern w:val="0"/>
                <w:sz w:val="24"/>
              </w:rPr>
            </w:pPr>
          </w:p>
          <w:p>
            <w:pPr>
              <w:tabs>
                <w:tab w:val="left" w:pos="1555"/>
              </w:tabs>
              <w:spacing w:after="156" w:afterLines="50" w:line="380" w:lineRule="exact"/>
              <w:ind w:firstLine="3960" w:firstLineChars="1650"/>
              <w:rPr>
                <w:kern w:val="0"/>
                <w:sz w:val="24"/>
              </w:rPr>
            </w:pPr>
            <w:r>
              <w:rPr>
                <w:rFonts w:hint="eastAsia"/>
                <w:kern w:val="0"/>
                <w:sz w:val="24"/>
              </w:rPr>
              <w:t>（单位盖章）</w:t>
            </w:r>
          </w:p>
          <w:p>
            <w:pPr>
              <w:tabs>
                <w:tab w:val="left" w:pos="1555"/>
              </w:tabs>
              <w:spacing w:line="380" w:lineRule="exact"/>
              <w:rPr>
                <w:kern w:val="0"/>
                <w:sz w:val="28"/>
              </w:rPr>
            </w:pPr>
            <w:r>
              <w:rPr>
                <w:rFonts w:hint="eastAsia"/>
                <w:kern w:val="0"/>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9" w:hRule="atLeast"/>
          <w:jc w:val="center"/>
        </w:trPr>
        <w:tc>
          <w:tcPr>
            <w:tcW w:w="1876" w:type="dxa"/>
            <w:gridSpan w:val="2"/>
            <w:tcBorders>
              <w:left w:val="single" w:color="auto" w:sz="8" w:space="0"/>
            </w:tcBorders>
            <w:vAlign w:val="center"/>
          </w:tcPr>
          <w:p>
            <w:pPr>
              <w:tabs>
                <w:tab w:val="left" w:pos="1555"/>
              </w:tabs>
              <w:spacing w:line="380" w:lineRule="exact"/>
              <w:jc w:val="center"/>
              <w:rPr>
                <w:kern w:val="0"/>
                <w:sz w:val="24"/>
              </w:rPr>
            </w:pPr>
            <w:r>
              <w:rPr>
                <w:rFonts w:hint="eastAsia"/>
                <w:kern w:val="0"/>
                <w:sz w:val="24"/>
              </w:rPr>
              <w:t>村（居）委会</w:t>
            </w:r>
          </w:p>
          <w:p>
            <w:pPr>
              <w:tabs>
                <w:tab w:val="left" w:pos="1555"/>
              </w:tabs>
              <w:spacing w:line="380" w:lineRule="exact"/>
              <w:jc w:val="center"/>
              <w:rPr>
                <w:kern w:val="0"/>
                <w:sz w:val="24"/>
              </w:rPr>
            </w:pPr>
            <w:r>
              <w:rPr>
                <w:rFonts w:hint="eastAsia"/>
                <w:kern w:val="0"/>
                <w:sz w:val="24"/>
              </w:rPr>
              <w:t>或学校考核意见</w:t>
            </w:r>
          </w:p>
        </w:tc>
        <w:tc>
          <w:tcPr>
            <w:tcW w:w="7642" w:type="dxa"/>
            <w:gridSpan w:val="6"/>
            <w:tcBorders>
              <w:right w:val="single" w:color="auto" w:sz="8" w:space="0"/>
            </w:tcBorders>
          </w:tcPr>
          <w:p>
            <w:pPr>
              <w:tabs>
                <w:tab w:val="left" w:pos="1555"/>
              </w:tabs>
              <w:spacing w:after="156" w:afterLines="50" w:line="380" w:lineRule="exact"/>
              <w:rPr>
                <w:kern w:val="0"/>
                <w:sz w:val="24"/>
              </w:rPr>
            </w:pPr>
          </w:p>
          <w:p>
            <w:pPr>
              <w:tabs>
                <w:tab w:val="left" w:pos="1555"/>
              </w:tabs>
              <w:spacing w:after="156" w:afterLines="50" w:line="380" w:lineRule="exact"/>
              <w:rPr>
                <w:kern w:val="0"/>
                <w:sz w:val="24"/>
              </w:rPr>
            </w:pPr>
          </w:p>
          <w:p>
            <w:pPr>
              <w:tabs>
                <w:tab w:val="left" w:pos="1555"/>
              </w:tabs>
              <w:spacing w:after="156" w:afterLines="50" w:line="380" w:lineRule="exact"/>
              <w:rPr>
                <w:kern w:val="0"/>
                <w:sz w:val="24"/>
              </w:rPr>
            </w:pPr>
          </w:p>
          <w:p>
            <w:pPr>
              <w:tabs>
                <w:tab w:val="left" w:pos="1555"/>
              </w:tabs>
              <w:spacing w:after="156" w:afterLines="50" w:line="380" w:lineRule="exact"/>
              <w:rPr>
                <w:kern w:val="0"/>
                <w:sz w:val="24"/>
              </w:rPr>
            </w:pPr>
          </w:p>
          <w:p>
            <w:pPr>
              <w:tabs>
                <w:tab w:val="left" w:pos="1555"/>
              </w:tabs>
              <w:spacing w:after="156" w:afterLines="50" w:line="380" w:lineRule="exact"/>
              <w:rPr>
                <w:kern w:val="0"/>
                <w:sz w:val="24"/>
              </w:rPr>
            </w:pPr>
          </w:p>
          <w:p>
            <w:pPr>
              <w:tabs>
                <w:tab w:val="left" w:pos="1555"/>
              </w:tabs>
              <w:spacing w:after="156" w:afterLines="50" w:line="380" w:lineRule="exact"/>
              <w:rPr>
                <w:kern w:val="0"/>
                <w:sz w:val="24"/>
              </w:rPr>
            </w:pPr>
          </w:p>
          <w:p>
            <w:pPr>
              <w:tabs>
                <w:tab w:val="left" w:pos="1555"/>
              </w:tabs>
              <w:spacing w:after="156" w:afterLines="50" w:line="380" w:lineRule="exact"/>
              <w:ind w:firstLine="3960" w:firstLineChars="1650"/>
              <w:rPr>
                <w:kern w:val="0"/>
                <w:sz w:val="24"/>
              </w:rPr>
            </w:pPr>
            <w:r>
              <w:rPr>
                <w:rFonts w:hint="eastAsia"/>
                <w:kern w:val="0"/>
                <w:sz w:val="24"/>
              </w:rPr>
              <w:t>（单位盖章）</w:t>
            </w:r>
          </w:p>
          <w:p>
            <w:pPr>
              <w:tabs>
                <w:tab w:val="left" w:pos="1555"/>
              </w:tabs>
              <w:spacing w:after="156" w:afterLines="50" w:line="380" w:lineRule="exact"/>
              <w:rPr>
                <w:kern w:val="0"/>
                <w:sz w:val="28"/>
              </w:rPr>
            </w:pPr>
            <w:r>
              <w:rPr>
                <w:rFonts w:hint="eastAsia"/>
                <w:kern w:val="0"/>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9" w:hRule="atLeast"/>
          <w:jc w:val="center"/>
        </w:trPr>
        <w:tc>
          <w:tcPr>
            <w:tcW w:w="1876" w:type="dxa"/>
            <w:gridSpan w:val="2"/>
            <w:tcBorders>
              <w:left w:val="single" w:color="auto" w:sz="8" w:space="0"/>
              <w:bottom w:val="single" w:color="auto" w:sz="8" w:space="0"/>
            </w:tcBorders>
            <w:vAlign w:val="center"/>
          </w:tcPr>
          <w:p>
            <w:pPr>
              <w:tabs>
                <w:tab w:val="left" w:pos="1555"/>
              </w:tabs>
              <w:spacing w:line="380" w:lineRule="exact"/>
              <w:jc w:val="center"/>
              <w:rPr>
                <w:kern w:val="0"/>
                <w:sz w:val="24"/>
              </w:rPr>
            </w:pPr>
            <w:r>
              <w:rPr>
                <w:rFonts w:hint="eastAsia"/>
                <w:kern w:val="0"/>
                <w:sz w:val="24"/>
              </w:rPr>
              <w:t>户籍所在地或</w:t>
            </w:r>
          </w:p>
          <w:p>
            <w:pPr>
              <w:tabs>
                <w:tab w:val="left" w:pos="1555"/>
              </w:tabs>
              <w:spacing w:line="380" w:lineRule="exact"/>
              <w:jc w:val="center"/>
              <w:rPr>
                <w:kern w:val="0"/>
                <w:sz w:val="24"/>
              </w:rPr>
            </w:pPr>
            <w:r>
              <w:rPr>
                <w:rFonts w:hint="eastAsia"/>
                <w:kern w:val="0"/>
                <w:sz w:val="24"/>
              </w:rPr>
              <w:t>常住地公安派出所政治考核意见</w:t>
            </w:r>
          </w:p>
        </w:tc>
        <w:tc>
          <w:tcPr>
            <w:tcW w:w="7642" w:type="dxa"/>
            <w:gridSpan w:val="6"/>
            <w:tcBorders>
              <w:bottom w:val="single" w:color="auto" w:sz="8" w:space="0"/>
              <w:right w:val="single" w:color="auto" w:sz="8" w:space="0"/>
            </w:tcBorders>
          </w:tcPr>
          <w:p>
            <w:pPr>
              <w:tabs>
                <w:tab w:val="left" w:pos="1555"/>
              </w:tabs>
              <w:spacing w:after="156" w:afterLines="50" w:line="380" w:lineRule="exact"/>
              <w:rPr>
                <w:kern w:val="0"/>
                <w:sz w:val="24"/>
              </w:rPr>
            </w:pPr>
          </w:p>
          <w:p>
            <w:pPr>
              <w:tabs>
                <w:tab w:val="left" w:pos="1555"/>
              </w:tabs>
              <w:spacing w:after="156" w:afterLines="50" w:line="380" w:lineRule="exact"/>
              <w:rPr>
                <w:kern w:val="0"/>
                <w:sz w:val="24"/>
              </w:rPr>
            </w:pPr>
          </w:p>
          <w:p>
            <w:pPr>
              <w:tabs>
                <w:tab w:val="left" w:pos="1555"/>
              </w:tabs>
              <w:spacing w:after="156" w:afterLines="50" w:line="380" w:lineRule="exact"/>
              <w:rPr>
                <w:kern w:val="0"/>
                <w:sz w:val="24"/>
              </w:rPr>
            </w:pPr>
          </w:p>
          <w:p>
            <w:pPr>
              <w:tabs>
                <w:tab w:val="left" w:pos="1555"/>
              </w:tabs>
              <w:spacing w:after="156" w:afterLines="50" w:line="380" w:lineRule="exact"/>
              <w:rPr>
                <w:kern w:val="0"/>
                <w:sz w:val="24"/>
              </w:rPr>
            </w:pPr>
          </w:p>
          <w:p>
            <w:pPr>
              <w:tabs>
                <w:tab w:val="left" w:pos="1555"/>
              </w:tabs>
              <w:spacing w:after="156" w:afterLines="50" w:line="380" w:lineRule="exact"/>
              <w:rPr>
                <w:kern w:val="0"/>
                <w:sz w:val="24"/>
              </w:rPr>
            </w:pPr>
          </w:p>
          <w:p>
            <w:pPr>
              <w:tabs>
                <w:tab w:val="left" w:pos="1555"/>
              </w:tabs>
              <w:spacing w:after="156" w:afterLines="50" w:line="380" w:lineRule="exact"/>
              <w:rPr>
                <w:kern w:val="0"/>
                <w:sz w:val="24"/>
              </w:rPr>
            </w:pPr>
          </w:p>
          <w:p>
            <w:pPr>
              <w:tabs>
                <w:tab w:val="left" w:pos="1555"/>
              </w:tabs>
              <w:spacing w:after="156" w:afterLines="50" w:line="380" w:lineRule="exact"/>
              <w:ind w:firstLine="3875" w:firstLineChars="1615"/>
              <w:rPr>
                <w:kern w:val="0"/>
                <w:sz w:val="24"/>
              </w:rPr>
            </w:pPr>
            <w:r>
              <w:rPr>
                <w:rFonts w:hint="eastAsia"/>
                <w:kern w:val="0"/>
                <w:sz w:val="24"/>
              </w:rPr>
              <w:t>（单位盖章）</w:t>
            </w:r>
          </w:p>
          <w:p>
            <w:pPr>
              <w:tabs>
                <w:tab w:val="left" w:pos="1555"/>
              </w:tabs>
              <w:spacing w:after="156" w:afterLines="50" w:line="380" w:lineRule="exact"/>
              <w:rPr>
                <w:kern w:val="0"/>
                <w:sz w:val="24"/>
              </w:rPr>
            </w:pPr>
            <w:r>
              <w:rPr>
                <w:rFonts w:hint="eastAsia"/>
                <w:kern w:val="0"/>
                <w:sz w:val="24"/>
              </w:rPr>
              <w:t>负责人签名：                      年    月    日</w:t>
            </w:r>
          </w:p>
        </w:tc>
      </w:tr>
    </w:tbl>
    <w:p/>
    <w:p>
      <w:pPr>
        <w:rPr>
          <w:sz w:val="28"/>
          <w:szCs w:val="28"/>
        </w:rPr>
      </w:pPr>
      <w:r>
        <w:rPr>
          <w:rFonts w:hint="eastAsia"/>
          <w:sz w:val="28"/>
          <w:szCs w:val="28"/>
        </w:rPr>
        <w:t>附件4</w:t>
      </w:r>
    </w:p>
    <w:p>
      <w:pPr>
        <w:spacing w:line="580" w:lineRule="exact"/>
        <w:ind w:firstLine="72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四川省政府专职消防队伍工资待遇标准暂行</w:t>
      </w:r>
    </w:p>
    <w:p>
      <w:pPr>
        <w:spacing w:line="580" w:lineRule="exact"/>
        <w:ind w:firstLine="72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规定（摘录）</w:t>
      </w:r>
    </w:p>
    <w:p>
      <w:pPr>
        <w:spacing w:line="580" w:lineRule="exact"/>
        <w:ind w:firstLine="640" w:firstLineChars="200"/>
        <w:rPr>
          <w:rFonts w:ascii="华文仿宋" w:hAnsi="华文仿宋" w:eastAsia="华文仿宋" w:cs="黑体"/>
          <w:color w:val="000000"/>
          <w:sz w:val="32"/>
          <w:szCs w:val="32"/>
        </w:rPr>
      </w:pPr>
      <w:r>
        <w:rPr>
          <w:rFonts w:hint="eastAsia" w:ascii="华文仿宋" w:hAnsi="华文仿宋" w:eastAsia="华文仿宋" w:cs="黑体"/>
          <w:color w:val="000000"/>
          <w:sz w:val="32"/>
          <w:szCs w:val="32"/>
        </w:rPr>
        <w:t>一、工资构成及标准</w:t>
      </w:r>
    </w:p>
    <w:p>
      <w:pPr>
        <w:spacing w:line="580" w:lineRule="exact"/>
        <w:ind w:firstLine="640" w:firstLineChars="200"/>
        <w:rPr>
          <w:rFonts w:ascii="华文仿宋" w:hAnsi="华文仿宋" w:eastAsia="华文仿宋" w:cs="方正楷体_GB2312"/>
          <w:color w:val="000000"/>
          <w:sz w:val="32"/>
          <w:szCs w:val="32"/>
        </w:rPr>
      </w:pPr>
      <w:r>
        <w:rPr>
          <w:rFonts w:hint="eastAsia" w:ascii="华文仿宋" w:hAnsi="华文仿宋" w:eastAsia="华文仿宋" w:cs="方正楷体_GB2312"/>
          <w:color w:val="000000"/>
          <w:sz w:val="32"/>
          <w:szCs w:val="32"/>
        </w:rPr>
        <w:t>（一）政府专职消防队员的工资由基本工资、津贴补助、奖金构成。</w:t>
      </w:r>
    </w:p>
    <w:p>
      <w:pPr>
        <w:spacing w:line="58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1.基本工资。政府专职消防队员实行分级管理，岗位等级由高到低设置为一至八级。基本工资标准实行“一级多档”，每个级别设若干工资档次。其中，战斗员对应的岗位等级最高为五级；副班长、通讯员对应的岗位等级最高为四级;班长对应的岗位等级最高为三级；副队（站）长、副指导员、驾驶员、装备技师对应的岗位等级最高为二级;队（站）长、指导员对应的岗位等级最高为一级。</w:t>
      </w:r>
    </w:p>
    <w:p>
      <w:pPr>
        <w:spacing w:line="58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2.津贴补助。由职务（岗位）津贴和值班（执勤）补助构成。</w:t>
      </w:r>
    </w:p>
    <w:p>
      <w:pPr>
        <w:spacing w:line="58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1）职务（岗位）津贴。政府专职消防队（站）长、指导员800元/月;副队（站）长、副指导员、驾驶员、装备技师600元/月;班长400元/月；副班长、通讯员300元/月；战斗员200元/月。一人多职或多岗的，不重复享受，就高确定职务（岗位）津贴标准。</w:t>
      </w:r>
    </w:p>
    <w:p>
      <w:pPr>
        <w:spacing w:line="58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3.奖金。由年终一次性奖金和年度绩效奖励构成。</w:t>
      </w:r>
    </w:p>
    <w:p>
      <w:pPr>
        <w:spacing w:line="58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（1）年终一次性奖金。经年度考核为“称职”等次及以上，且工作连续满一年以上的政府专职消防队员，发放年终一次性奖金，奖励标准为其本人本年度12月份的基本工资。</w:t>
      </w:r>
    </w:p>
    <w:p>
      <w:pPr>
        <w:spacing w:line="580" w:lineRule="exact"/>
        <w:ind w:firstLine="640" w:firstLineChars="200"/>
        <w:rPr>
          <w:rFonts w:ascii="华文仿宋" w:hAnsi="华文仿宋" w:eastAsia="华文仿宋" w:cs="方正楷体_GB2312"/>
          <w:color w:val="000000"/>
          <w:sz w:val="32"/>
          <w:szCs w:val="32"/>
        </w:rPr>
      </w:pPr>
      <w:r>
        <w:rPr>
          <w:rFonts w:hint="eastAsia" w:ascii="华文仿宋" w:hAnsi="华文仿宋" w:eastAsia="华文仿宋" w:cs="方正楷体_GB2312"/>
          <w:color w:val="000000"/>
          <w:sz w:val="32"/>
          <w:szCs w:val="32"/>
        </w:rPr>
        <w:t>（二）消防文员的工资由基本工资、奖金构成。</w:t>
      </w:r>
    </w:p>
    <w:p>
      <w:pPr>
        <w:spacing w:line="58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1.基本工资。消防文员实行分级管理，岗位等级由低到高设 置为初级、中级、高级。通过考核且符合晋升条件的，原则上工作时间6年以下的为初级，工作时间满6年至12年的为中级，工作时间满12年及以上的为高级。基本工资标准实行“一级多档"，每个级别设若干工资档次。年度考核结果为“称职”等次及以上且符合晋升条件的，自任免机关下发等级晋升通知文件的次月起，按新岗位等级1档（或"就近就高”档次）执行新的基本工资标准。</w:t>
      </w:r>
    </w:p>
    <w:p>
      <w:pPr>
        <w:spacing w:line="58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3.奖金。由年终一次性奖金和年度绩效奖励构成。</w:t>
      </w:r>
    </w:p>
    <w:p>
      <w:pPr>
        <w:spacing w:line="58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（1）年终一次性奖金。经年度考核为“称职”等次及以上，且工作连续满一年以上的消防文员，发放年终一次性奖金，奖励标准为其本人本年度12月份的基本工资。</w:t>
      </w:r>
    </w:p>
    <w:p>
      <w:pPr>
        <w:spacing w:line="580" w:lineRule="exact"/>
        <w:ind w:firstLine="640" w:firstLineChars="200"/>
        <w:rPr>
          <w:rFonts w:ascii="华文仿宋" w:hAnsi="华文仿宋" w:eastAsia="华文仿宋" w:cs="方正楷体_GB2312"/>
          <w:color w:val="000000"/>
          <w:sz w:val="32"/>
          <w:szCs w:val="32"/>
        </w:rPr>
      </w:pPr>
      <w:r>
        <w:rPr>
          <w:rFonts w:hint="eastAsia" w:ascii="华文仿宋" w:hAnsi="华文仿宋" w:eastAsia="华文仿宋" w:cs="方正楷体_GB2312"/>
          <w:color w:val="000000"/>
          <w:sz w:val="32"/>
          <w:szCs w:val="32"/>
        </w:rPr>
        <w:t>（三）工资调整机制。</w:t>
      </w:r>
    </w:p>
    <w:p>
      <w:pPr>
        <w:spacing w:line="58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全省实行统一的底线供给标准，各地可结合工作岗位特点适 当调高供给标准，并实行动态调整。</w:t>
      </w:r>
    </w:p>
    <w:p>
      <w:pPr>
        <w:spacing w:line="580" w:lineRule="exact"/>
        <w:ind w:firstLine="640" w:firstLineChars="200"/>
        <w:rPr>
          <w:rFonts w:ascii="华文仿宋" w:hAnsi="华文仿宋" w:eastAsia="华文仿宋" w:cs="黑体"/>
          <w:color w:val="000000"/>
          <w:sz w:val="32"/>
          <w:szCs w:val="32"/>
        </w:rPr>
      </w:pPr>
      <w:r>
        <w:rPr>
          <w:rFonts w:hint="eastAsia" w:ascii="华文仿宋" w:hAnsi="华文仿宋" w:eastAsia="华文仿宋" w:cs="黑体"/>
          <w:color w:val="000000"/>
          <w:sz w:val="32"/>
          <w:szCs w:val="32"/>
        </w:rPr>
        <w:t>二、新招录队员待遇</w:t>
      </w:r>
    </w:p>
    <w:p>
      <w:pPr>
        <w:spacing w:line="58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（一）政府专职消防队员。新招录的队员，试用期间发放试用期工资，经考核合格正式录用后，一般按八级1档确定基本工资。其中∶学历为全日制大学本科（含双学士学位）并取得相应学位证书的按七级3 档、硕士研究生及以上并取得相应学位证书的按六级1档确定基本工资；退役军人按七级1档、具有国家综合性消防救援队伍指战员工作经历的按七级2档确定基本工资；入职前具有2年以上国家综合性消防救援队伍工作经历的指战员，经考核符合相关上岗条件的，可不设试用期。</w:t>
      </w:r>
    </w:p>
    <w:p>
      <w:pPr>
        <w:spacing w:line="58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（二）消防文员。新招录的消防文员，试用期间发放试用期工资，经考核合格正式录用后，一般按初级1档确定基本工资。其中∶学历为全日制大学本科（含双学士学位）并取得相应学位证书 的按初级4 档、硕士研究生及以上并取得相应学位证书的按中级1档确定基本工资；退役军人按初级3档、具有国家综合性消防救援队伍指战员工作经历的按初级4档确定基本工资；入职前具有2年以上国家综合性消防救援队伍工作经历的指战员，经考核符合相关上岗条件的，可不设试用期。上述人员以及已在职工作人员同时满足多个条件的，就高确定基本工资档次。</w:t>
      </w:r>
    </w:p>
    <w:p>
      <w:pPr>
        <w:widowControl/>
        <w:kinsoku w:val="0"/>
        <w:autoSpaceDE w:val="0"/>
        <w:autoSpaceDN w:val="0"/>
        <w:adjustRightInd w:val="0"/>
        <w:snapToGrid w:val="0"/>
        <w:spacing w:line="560" w:lineRule="exact"/>
        <w:ind w:left="152" w:firstLine="684"/>
        <w:textAlignment w:val="baseline"/>
        <w:rPr>
          <w:rFonts w:ascii="华文仿宋" w:hAnsi="华文仿宋" w:eastAsia="华文仿宋" w:cs="方正仿宋_GB18030"/>
          <w:spacing w:val="11"/>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kinsoku w:val="0"/>
        <w:autoSpaceDE w:val="0"/>
        <w:autoSpaceDN w:val="0"/>
        <w:adjustRightInd w:val="0"/>
        <w:snapToGrid w:val="0"/>
        <w:spacing w:line="560" w:lineRule="exact"/>
        <w:ind w:left="152" w:firstLine="684"/>
        <w:textAlignment w:val="baseline"/>
        <w:rPr>
          <w:rFonts w:ascii="华文仿宋" w:hAnsi="华文仿宋" w:eastAsia="华文仿宋" w:cs="方正仿宋_GB18030"/>
          <w:spacing w:val="11"/>
          <w:sz w:val="32"/>
          <w:szCs w:val="32"/>
        </w:rPr>
      </w:pPr>
      <w:r>
        <w:rPr>
          <w:rFonts w:hint="eastAsia" w:ascii="华文仿宋" w:hAnsi="华文仿宋" w:eastAsia="华文仿宋" w:cs="方正仿宋_GB18030"/>
          <w:spacing w:val="11"/>
          <w:sz w:val="32"/>
          <w:szCs w:val="32"/>
        </w:rPr>
        <w:t>　　四川省政府专职消防队员基本工资标准</w:t>
      </w:r>
    </w:p>
    <w:p>
      <w:pPr>
        <w:widowControl/>
        <w:kinsoku w:val="0"/>
        <w:autoSpaceDE w:val="0"/>
        <w:autoSpaceDN w:val="0"/>
        <w:adjustRightInd w:val="0"/>
        <w:snapToGrid w:val="0"/>
        <w:spacing w:line="560" w:lineRule="exact"/>
        <w:ind w:left="152" w:firstLine="684"/>
        <w:textAlignment w:val="baseline"/>
        <w:rPr>
          <w:rFonts w:ascii="华文仿宋" w:hAnsi="华文仿宋" w:eastAsia="华文仿宋" w:cs="方正仿宋_GB18030"/>
          <w:spacing w:val="11"/>
          <w:sz w:val="32"/>
          <w:szCs w:val="32"/>
        </w:rPr>
      </w:pPr>
      <w:r>
        <w:rPr>
          <w:rFonts w:hint="eastAsia" w:ascii="华文仿宋" w:hAnsi="华文仿宋" w:eastAsia="华文仿宋" w:cs="方正仿宋_GB18030"/>
          <w:spacing w:val="11"/>
          <w:sz w:val="32"/>
          <w:szCs w:val="32"/>
        </w:rPr>
        <w:t>　　　　　　　　　　　　　　　　　</w:t>
      </w:r>
      <w:r>
        <w:rPr>
          <w:rFonts w:hint="eastAsia" w:ascii="华文仿宋" w:hAnsi="华文仿宋" w:eastAsia="华文仿宋" w:cs="仿宋"/>
          <w:snapToGrid w:val="0"/>
          <w:color w:val="000000"/>
          <w:spacing w:val="-12"/>
          <w:w w:val="98"/>
          <w:kern w:val="0"/>
          <w:sz w:val="32"/>
          <w:szCs w:val="32"/>
        </w:rPr>
        <w:t>单位∶元/月</w:t>
      </w:r>
    </w:p>
    <w:tbl>
      <w:tblPr>
        <w:tblStyle w:val="6"/>
        <w:tblpPr w:leftFromText="180" w:rightFromText="180" w:vertAnchor="text" w:horzAnchor="page" w:tblpX="2045" w:tblpY="32"/>
        <w:tblOverlap w:val="never"/>
        <w:tblW w:w="900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01"/>
        <w:gridCol w:w="1127"/>
        <w:gridCol w:w="1127"/>
        <w:gridCol w:w="1128"/>
        <w:gridCol w:w="1128"/>
        <w:gridCol w:w="1117"/>
        <w:gridCol w:w="1128"/>
        <w:gridCol w:w="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1401"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5"/>
                <w:kern w:val="0"/>
                <w:sz w:val="32"/>
                <w:szCs w:val="32"/>
              </w:rPr>
              <w:t>岗位</w:t>
            </w:r>
            <w:r>
              <w:rPr>
                <w:rFonts w:ascii="华文仿宋" w:hAnsi="华文仿宋" w:eastAsia="华文仿宋" w:cs="Times New Roman"/>
                <w:spacing w:val="8"/>
                <w:kern w:val="0"/>
                <w:sz w:val="32"/>
                <w:szCs w:val="32"/>
              </w:rPr>
              <w:t>等级</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7"/>
                <w:kern w:val="0"/>
                <w:sz w:val="32"/>
                <w:szCs w:val="32"/>
              </w:rPr>
              <w:t>档差</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12"/>
                <w:w w:val="98"/>
                <w:kern w:val="0"/>
                <w:sz w:val="32"/>
                <w:szCs w:val="32"/>
              </w:rPr>
              <w:t>1档</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13"/>
                <w:w w:val="101"/>
                <w:kern w:val="0"/>
                <w:sz w:val="32"/>
                <w:szCs w:val="32"/>
              </w:rPr>
              <w:t>2档</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8"/>
                <w:kern w:val="0"/>
                <w:sz w:val="32"/>
                <w:szCs w:val="32"/>
              </w:rPr>
              <w:t>3档</w:t>
            </w:r>
          </w:p>
        </w:tc>
        <w:tc>
          <w:tcPr>
            <w:tcW w:w="111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13"/>
                <w:w w:val="101"/>
                <w:kern w:val="0"/>
                <w:sz w:val="32"/>
                <w:szCs w:val="32"/>
              </w:rPr>
              <w:t>4档</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8"/>
                <w:kern w:val="0"/>
                <w:sz w:val="32"/>
                <w:szCs w:val="32"/>
              </w:rPr>
              <w:t>5档</w:t>
            </w:r>
          </w:p>
        </w:tc>
        <w:tc>
          <w:tcPr>
            <w:tcW w:w="8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7"/>
                <w:kern w:val="0"/>
                <w:sz w:val="32"/>
                <w:szCs w:val="32"/>
              </w:rPr>
              <w:t>6档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1401"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8"/>
                <w:kern w:val="0"/>
                <w:sz w:val="32"/>
                <w:szCs w:val="32"/>
              </w:rPr>
              <w:t>一级</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7"/>
                <w:kern w:val="0"/>
                <w:sz w:val="32"/>
                <w:szCs w:val="32"/>
              </w:rPr>
              <w:t>150</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6790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6940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4"/>
                <w:kern w:val="0"/>
                <w:sz w:val="32"/>
                <w:szCs w:val="32"/>
              </w:rPr>
              <w:t>7090</w:t>
            </w:r>
          </w:p>
        </w:tc>
        <w:tc>
          <w:tcPr>
            <w:tcW w:w="111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4"/>
                <w:kern w:val="0"/>
                <w:sz w:val="32"/>
                <w:szCs w:val="32"/>
              </w:rPr>
              <w:t>7240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4"/>
                <w:kern w:val="0"/>
                <w:sz w:val="32"/>
                <w:szCs w:val="32"/>
              </w:rPr>
              <w:t>7390</w:t>
            </w:r>
          </w:p>
        </w:tc>
        <w:tc>
          <w:tcPr>
            <w:tcW w:w="8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4"/>
                <w:kern w:val="0"/>
                <w:sz w:val="32"/>
                <w:szCs w:val="32"/>
              </w:rPr>
              <w:t>7540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1401"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8"/>
                <w:kern w:val="0"/>
                <w:sz w:val="32"/>
                <w:szCs w:val="32"/>
              </w:rPr>
              <w:t>二级</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7"/>
                <w:kern w:val="0"/>
                <w:sz w:val="32"/>
                <w:szCs w:val="32"/>
              </w:rPr>
              <w:t>140</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6220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6360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6500</w:t>
            </w:r>
          </w:p>
        </w:tc>
        <w:tc>
          <w:tcPr>
            <w:tcW w:w="111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6640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8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1401"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8"/>
                <w:kern w:val="0"/>
                <w:sz w:val="32"/>
                <w:szCs w:val="32"/>
              </w:rPr>
              <w:t>三级</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7"/>
                <w:kern w:val="0"/>
                <w:sz w:val="32"/>
                <w:szCs w:val="32"/>
              </w:rPr>
              <w:t>130</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5690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5820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5950</w:t>
            </w:r>
          </w:p>
        </w:tc>
        <w:tc>
          <w:tcPr>
            <w:tcW w:w="111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6080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8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1401"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8"/>
                <w:kern w:val="0"/>
                <w:sz w:val="32"/>
                <w:szCs w:val="32"/>
              </w:rPr>
              <w:t>四级</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7"/>
                <w:kern w:val="0"/>
                <w:sz w:val="32"/>
                <w:szCs w:val="32"/>
              </w:rPr>
              <w:t>120</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5200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5320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5440</w:t>
            </w:r>
          </w:p>
        </w:tc>
        <w:tc>
          <w:tcPr>
            <w:tcW w:w="111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5560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8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1401"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8"/>
                <w:kern w:val="0"/>
                <w:sz w:val="32"/>
                <w:szCs w:val="32"/>
              </w:rPr>
              <w:t>五级</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7"/>
                <w:kern w:val="0"/>
                <w:sz w:val="32"/>
                <w:szCs w:val="32"/>
              </w:rPr>
              <w:t>110</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2"/>
                <w:kern w:val="0"/>
                <w:sz w:val="32"/>
                <w:szCs w:val="32"/>
              </w:rPr>
              <w:t>4860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2"/>
                <w:kern w:val="0"/>
                <w:sz w:val="32"/>
                <w:szCs w:val="32"/>
              </w:rPr>
              <w:t>4970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5080</w:t>
            </w:r>
          </w:p>
        </w:tc>
        <w:tc>
          <w:tcPr>
            <w:tcW w:w="111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8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1401"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8"/>
                <w:kern w:val="0"/>
                <w:sz w:val="32"/>
                <w:szCs w:val="32"/>
              </w:rPr>
              <w:t>六级</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7"/>
                <w:kern w:val="0"/>
                <w:sz w:val="32"/>
                <w:szCs w:val="32"/>
              </w:rPr>
              <w:t>100</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2"/>
                <w:kern w:val="0"/>
                <w:sz w:val="32"/>
                <w:szCs w:val="32"/>
              </w:rPr>
              <w:t>4550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2"/>
                <w:kern w:val="0"/>
                <w:sz w:val="32"/>
                <w:szCs w:val="32"/>
              </w:rPr>
              <w:t>4650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2"/>
                <w:kern w:val="0"/>
                <w:sz w:val="32"/>
                <w:szCs w:val="32"/>
              </w:rPr>
              <w:t>4750</w:t>
            </w:r>
          </w:p>
        </w:tc>
        <w:tc>
          <w:tcPr>
            <w:tcW w:w="111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8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1401"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8"/>
                <w:kern w:val="0"/>
                <w:sz w:val="32"/>
                <w:szCs w:val="32"/>
              </w:rPr>
              <w:t>七级</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90</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2"/>
                <w:kern w:val="0"/>
                <w:sz w:val="32"/>
                <w:szCs w:val="32"/>
              </w:rPr>
              <w:t>4270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2"/>
                <w:kern w:val="0"/>
                <w:sz w:val="32"/>
                <w:szCs w:val="32"/>
              </w:rPr>
              <w:t>4360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2"/>
                <w:kern w:val="0"/>
                <w:sz w:val="32"/>
                <w:szCs w:val="32"/>
              </w:rPr>
              <w:t>4450</w:t>
            </w:r>
          </w:p>
        </w:tc>
        <w:tc>
          <w:tcPr>
            <w:tcW w:w="111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8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1401"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8"/>
                <w:kern w:val="0"/>
                <w:sz w:val="32"/>
                <w:szCs w:val="32"/>
              </w:rPr>
              <w:t>八级</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80</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2"/>
                <w:kern w:val="0"/>
                <w:sz w:val="32"/>
                <w:szCs w:val="32"/>
              </w:rPr>
              <w:t>4100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2"/>
                <w:kern w:val="0"/>
                <w:sz w:val="32"/>
                <w:szCs w:val="32"/>
              </w:rPr>
              <w:t>4180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111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8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1401"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5"/>
                <w:kern w:val="0"/>
                <w:sz w:val="32"/>
                <w:szCs w:val="32"/>
              </w:rPr>
              <w:t>试用期</w:t>
            </w: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112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r>
              <w:rPr>
                <w:rFonts w:ascii="华文仿宋" w:hAnsi="华文仿宋" w:eastAsia="华文仿宋" w:cs="Times New Roman"/>
                <w:spacing w:val="-3"/>
                <w:kern w:val="0"/>
                <w:sz w:val="32"/>
                <w:szCs w:val="32"/>
              </w:rPr>
              <w:t>3280</w:t>
            </w: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111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112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c>
          <w:tcPr>
            <w:tcW w:w="8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kern w:val="0"/>
                <w:sz w:val="32"/>
                <w:szCs w:val="32"/>
              </w:rPr>
            </w:pPr>
          </w:p>
        </w:tc>
      </w:tr>
    </w:tbl>
    <w:p>
      <w:pPr>
        <w:pStyle w:val="2"/>
        <w:ind w:firstLine="684"/>
        <w:rPr>
          <w:rFonts w:ascii="华文仿宋" w:hAnsi="华文仿宋" w:eastAsia="华文仿宋" w:cs="方正仿宋_GB18030"/>
          <w:spacing w:val="11"/>
          <w:sz w:val="32"/>
          <w:szCs w:val="32"/>
        </w:rPr>
      </w:pPr>
    </w:p>
    <w:p>
      <w:pPr>
        <w:widowControl/>
        <w:kinsoku w:val="0"/>
        <w:autoSpaceDE w:val="0"/>
        <w:autoSpaceDN w:val="0"/>
        <w:adjustRightInd w:val="0"/>
        <w:snapToGrid w:val="0"/>
        <w:spacing w:line="560" w:lineRule="exact"/>
        <w:ind w:left="152" w:firstLine="784"/>
        <w:textAlignment w:val="baseline"/>
        <w:rPr>
          <w:rFonts w:ascii="华文仿宋" w:hAnsi="华文仿宋" w:eastAsia="华文仿宋" w:cs="方正仿宋_GB18030"/>
          <w:spacing w:val="11"/>
          <w:sz w:val="32"/>
          <w:szCs w:val="32"/>
        </w:rPr>
      </w:pPr>
      <w:r>
        <w:rPr>
          <w:rFonts w:hint="eastAsia" w:ascii="华文仿宋" w:hAnsi="华文仿宋" w:eastAsia="华文仿宋"/>
          <w:spacing w:val="-4"/>
          <w:sz w:val="32"/>
          <w:szCs w:val="32"/>
        </w:rPr>
        <w:t>　　　</w:t>
      </w:r>
      <w:r>
        <w:rPr>
          <w:rFonts w:hint="eastAsia" w:ascii="华文仿宋" w:hAnsi="华文仿宋" w:eastAsia="华文仿宋" w:cs="方正仿宋_GB18030"/>
          <w:spacing w:val="11"/>
          <w:sz w:val="32"/>
          <w:szCs w:val="32"/>
        </w:rPr>
        <w:t>四川省消防文员基本工资标准</w:t>
      </w:r>
    </w:p>
    <w:p>
      <w:pPr>
        <w:widowControl/>
        <w:kinsoku w:val="0"/>
        <w:autoSpaceDE w:val="0"/>
        <w:autoSpaceDN w:val="0"/>
        <w:adjustRightInd w:val="0"/>
        <w:snapToGrid w:val="0"/>
        <w:spacing w:line="560" w:lineRule="exact"/>
        <w:ind w:left="152" w:firstLine="684"/>
        <w:textAlignment w:val="baseline"/>
        <w:rPr>
          <w:rFonts w:ascii="华文仿宋" w:hAnsi="华文仿宋" w:eastAsia="华文仿宋" w:cs="仿宋"/>
          <w:snapToGrid w:val="0"/>
          <w:color w:val="000000"/>
          <w:spacing w:val="-12"/>
          <w:w w:val="98"/>
          <w:kern w:val="0"/>
          <w:sz w:val="32"/>
          <w:szCs w:val="32"/>
        </w:rPr>
      </w:pPr>
      <w:r>
        <w:rPr>
          <w:rFonts w:hint="eastAsia" w:ascii="华文仿宋" w:hAnsi="华文仿宋" w:eastAsia="华文仿宋" w:cs="方正仿宋_GB18030"/>
          <w:spacing w:val="11"/>
          <w:sz w:val="32"/>
          <w:szCs w:val="32"/>
        </w:rPr>
        <w:t>　　　　　　　　　　　　　　　　</w:t>
      </w:r>
      <w:r>
        <w:rPr>
          <w:rFonts w:hint="eastAsia" w:ascii="华文仿宋" w:hAnsi="华文仿宋" w:eastAsia="华文仿宋" w:cs="仿宋"/>
          <w:snapToGrid w:val="0"/>
          <w:color w:val="000000"/>
          <w:spacing w:val="-12"/>
          <w:w w:val="98"/>
          <w:kern w:val="0"/>
          <w:sz w:val="32"/>
          <w:szCs w:val="32"/>
        </w:rPr>
        <w:t>单位： 元/月</w:t>
      </w:r>
    </w:p>
    <w:tbl>
      <w:tblPr>
        <w:tblStyle w:val="6"/>
        <w:tblpPr w:leftFromText="180" w:rightFromText="180" w:vertAnchor="text" w:horzAnchor="page" w:tblpX="2039" w:tblpY="415"/>
        <w:tblOverlap w:val="never"/>
        <w:tblW w:w="890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50"/>
        <w:gridCol w:w="1067"/>
        <w:gridCol w:w="1068"/>
        <w:gridCol w:w="1057"/>
        <w:gridCol w:w="1068"/>
        <w:gridCol w:w="1058"/>
        <w:gridCol w:w="1067"/>
        <w:gridCol w:w="10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3" w:hRule="atLeast"/>
        </w:trPr>
        <w:tc>
          <w:tcPr>
            <w:tcW w:w="14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岗位等级</w:t>
            </w: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档差</w:t>
            </w:r>
          </w:p>
        </w:tc>
        <w:tc>
          <w:tcPr>
            <w:tcW w:w="106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1 档</w:t>
            </w:r>
          </w:p>
        </w:tc>
        <w:tc>
          <w:tcPr>
            <w:tcW w:w="105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2 档</w:t>
            </w:r>
          </w:p>
        </w:tc>
        <w:tc>
          <w:tcPr>
            <w:tcW w:w="106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3 档</w:t>
            </w:r>
          </w:p>
        </w:tc>
        <w:tc>
          <w:tcPr>
            <w:tcW w:w="105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4　档</w:t>
            </w: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5 档</w:t>
            </w: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6 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14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高级</w:t>
            </w: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120</w:t>
            </w:r>
          </w:p>
        </w:tc>
        <w:tc>
          <w:tcPr>
            <w:tcW w:w="106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6100</w:t>
            </w:r>
          </w:p>
        </w:tc>
        <w:tc>
          <w:tcPr>
            <w:tcW w:w="105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6220</w:t>
            </w:r>
          </w:p>
        </w:tc>
        <w:tc>
          <w:tcPr>
            <w:tcW w:w="106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6340</w:t>
            </w:r>
          </w:p>
        </w:tc>
        <w:tc>
          <w:tcPr>
            <w:tcW w:w="105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6460</w:t>
            </w: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6580</w:t>
            </w: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6700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14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中级</w:t>
            </w: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100</w:t>
            </w:r>
          </w:p>
        </w:tc>
        <w:tc>
          <w:tcPr>
            <w:tcW w:w="106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5100</w:t>
            </w:r>
          </w:p>
        </w:tc>
        <w:tc>
          <w:tcPr>
            <w:tcW w:w="105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5200</w:t>
            </w:r>
          </w:p>
        </w:tc>
        <w:tc>
          <w:tcPr>
            <w:tcW w:w="106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5300</w:t>
            </w:r>
          </w:p>
        </w:tc>
        <w:tc>
          <w:tcPr>
            <w:tcW w:w="105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5400</w:t>
            </w: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5500</w:t>
            </w: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5600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14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初级</w:t>
            </w: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80</w:t>
            </w:r>
          </w:p>
        </w:tc>
        <w:tc>
          <w:tcPr>
            <w:tcW w:w="106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4100</w:t>
            </w:r>
          </w:p>
        </w:tc>
        <w:tc>
          <w:tcPr>
            <w:tcW w:w="105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4180</w:t>
            </w:r>
          </w:p>
        </w:tc>
        <w:tc>
          <w:tcPr>
            <w:tcW w:w="106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4260</w:t>
            </w:r>
          </w:p>
        </w:tc>
        <w:tc>
          <w:tcPr>
            <w:tcW w:w="105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4340</w:t>
            </w: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4420</w:t>
            </w: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4500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3" w:hRule="atLeast"/>
        </w:trPr>
        <w:tc>
          <w:tcPr>
            <w:tcW w:w="1450"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试用期</w:t>
            </w: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p>
        </w:tc>
        <w:tc>
          <w:tcPr>
            <w:tcW w:w="106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r>
              <w:rPr>
                <w:rFonts w:ascii="华文仿宋" w:hAnsi="华文仿宋" w:eastAsia="华文仿宋" w:cs="Times New Roman"/>
                <w:spacing w:val="5"/>
                <w:kern w:val="0"/>
                <w:sz w:val="32"/>
                <w:szCs w:val="32"/>
              </w:rPr>
              <w:t>3280</w:t>
            </w:r>
          </w:p>
        </w:tc>
        <w:tc>
          <w:tcPr>
            <w:tcW w:w="105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p>
        </w:tc>
        <w:tc>
          <w:tcPr>
            <w:tcW w:w="106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p>
        </w:tc>
        <w:tc>
          <w:tcPr>
            <w:tcW w:w="1058"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p>
        </w:tc>
        <w:tc>
          <w:tcPr>
            <w:tcW w:w="1067" w:type="dxa"/>
            <w:tcBorders>
              <w:top w:val="single" w:color="000000" w:sz="2" w:space="0"/>
              <w:bottom w:val="single" w:color="000000" w:sz="2" w:space="0"/>
            </w:tcBorders>
            <w:shd w:val="clear" w:color="auto" w:fill="auto"/>
          </w:tcPr>
          <w:p>
            <w:pPr>
              <w:widowControl/>
              <w:kinsoku w:val="0"/>
              <w:autoSpaceDE w:val="0"/>
              <w:autoSpaceDN w:val="0"/>
              <w:adjustRightInd w:val="0"/>
              <w:snapToGrid w:val="0"/>
              <w:spacing w:line="560" w:lineRule="exact"/>
              <w:jc w:val="center"/>
              <w:textAlignment w:val="baseline"/>
              <w:rPr>
                <w:rFonts w:ascii="华文仿宋" w:hAnsi="华文仿宋" w:eastAsia="华文仿宋" w:cs="Times New Roman"/>
                <w:spacing w:val="5"/>
                <w:kern w:val="0"/>
                <w:sz w:val="32"/>
                <w:szCs w:val="32"/>
              </w:rPr>
            </w:pPr>
          </w:p>
        </w:tc>
      </w:tr>
    </w:tbl>
    <w:p>
      <w:pPr>
        <w:pStyle w:val="2"/>
        <w:ind w:firstLine="640"/>
        <w:rPr>
          <w:rFonts w:ascii="华文仿宋" w:hAnsi="华文仿宋" w:eastAsia="华文仿宋"/>
          <w:sz w:val="32"/>
          <w:szCs w:val="32"/>
        </w:rPr>
      </w:pPr>
    </w:p>
    <w:p>
      <w:pPr>
        <w:ind w:firstLine="420"/>
        <w:rPr>
          <w:rFonts w:ascii="华文仿宋" w:hAnsi="华文仿宋" w:eastAsia="华文仿宋"/>
          <w:sz w:val="32"/>
          <w:szCs w:val="32"/>
        </w:rPr>
      </w:pPr>
    </w:p>
    <w:p>
      <w:pPr>
        <w:pStyle w:val="4"/>
      </w:pPr>
    </w:p>
    <w:sectPr>
      <w:footerReference r:id="rId3" w:type="default"/>
      <w:pgSz w:w="11906" w:h="16838"/>
      <w:pgMar w:top="1134" w:right="1349" w:bottom="1134"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F82518-0671-4D17-B609-E60032CF3D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AC4BD14-64C0-47E1-BCDD-2C3654195214}"/>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464F298-DB4A-411C-80EB-62C9AAF43CE8}"/>
  </w:font>
  <w:font w:name="方正小标宋简体">
    <w:panose1 w:val="03000509000000000000"/>
    <w:charset w:val="86"/>
    <w:family w:val="script"/>
    <w:pitch w:val="default"/>
    <w:sig w:usb0="00000001" w:usb1="080E0000" w:usb2="00000000" w:usb3="00000000" w:csb0="00040000" w:csb1="00000000"/>
    <w:embedRegular r:id="rId4" w:fontKey="{85243FFB-2A4F-4FE7-87BD-51A73BB5D509}"/>
  </w:font>
  <w:font w:name="方正仿宋_GBK">
    <w:panose1 w:val="03000509000000000000"/>
    <w:charset w:val="86"/>
    <w:family w:val="script"/>
    <w:pitch w:val="default"/>
    <w:sig w:usb0="00000001" w:usb1="080E0000" w:usb2="00000000" w:usb3="00000000" w:csb0="00040000" w:csb1="00000000"/>
    <w:embedRegular r:id="rId5" w:fontKey="{3C98E133-C0C8-48BF-8833-9EBECE3829C2}"/>
  </w:font>
  <w:font w:name="方正楷体_GBK">
    <w:panose1 w:val="03000509000000000000"/>
    <w:charset w:val="86"/>
    <w:family w:val="script"/>
    <w:pitch w:val="default"/>
    <w:sig w:usb0="00000001" w:usb1="080E0000" w:usb2="00000000" w:usb3="00000000" w:csb0="00040000" w:csb1="00000000"/>
    <w:embedRegular r:id="rId6" w:fontKey="{15D7B05E-0AB8-4526-8946-C1FDF03ADB82}"/>
  </w:font>
  <w:font w:name="微软雅黑">
    <w:panose1 w:val="020B0503020204020204"/>
    <w:charset w:val="86"/>
    <w:family w:val="swiss"/>
    <w:pitch w:val="default"/>
    <w:sig w:usb0="80000287" w:usb1="2ACF3C50" w:usb2="00000016" w:usb3="00000000" w:csb0="0004001F" w:csb1="00000000"/>
    <w:embedRegular r:id="rId7" w:fontKey="{9DD88D4A-2852-4F50-A7E0-883262800EE0}"/>
  </w:font>
  <w:font w:name="方正仿宋_GB18030">
    <w:altName w:val="仿宋"/>
    <w:panose1 w:val="00000000000000000000"/>
    <w:charset w:val="86"/>
    <w:family w:val="auto"/>
    <w:pitch w:val="default"/>
    <w:sig w:usb0="00000000" w:usb1="00000000" w:usb2="00000000" w:usb3="00000000" w:csb0="00040000" w:csb1="00000000"/>
    <w:embedRegular r:id="rId8" w:fontKey="{C4248EC5-1C30-4DC9-84E3-0200DF58B4C5}"/>
  </w:font>
  <w:font w:name="仿宋">
    <w:panose1 w:val="02010609060101010101"/>
    <w:charset w:val="86"/>
    <w:family w:val="modern"/>
    <w:pitch w:val="default"/>
    <w:sig w:usb0="800002BF" w:usb1="38CF7CFA" w:usb2="00000016" w:usb3="00000000" w:csb0="00040001" w:csb1="00000000"/>
    <w:embedRegular r:id="rId9" w:fontKey="{55475346-2BE6-47B2-9F20-258A80CCBDAC}"/>
  </w:font>
  <w:font w:name="华文仿宋">
    <w:panose1 w:val="02010600040101010101"/>
    <w:charset w:val="86"/>
    <w:family w:val="auto"/>
    <w:pitch w:val="default"/>
    <w:sig w:usb0="00000287" w:usb1="080F0000" w:usb2="00000000" w:usb3="00000000" w:csb0="0004009F" w:csb1="DFD70000"/>
    <w:embedRegular r:id="rId10" w:fontKey="{C9252EA7-CC22-42FF-8543-208919751B7D}"/>
  </w:font>
  <w:font w:name="方正楷体_GB2312">
    <w:altName w:val="楷体_GB2312"/>
    <w:panose1 w:val="00000000000000000000"/>
    <w:charset w:val="86"/>
    <w:family w:val="auto"/>
    <w:pitch w:val="default"/>
    <w:sig w:usb0="00000000" w:usb1="00000000" w:usb2="00000012" w:usb3="00000000" w:csb0="00040001" w:csb1="00000000"/>
    <w:embedRegular r:id="rId11" w:fontKey="{985F6124-ACD2-4A37-83CA-F6B0A6F4E3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0NmEyZGE4M2VkYTc3OTM2YjgxYTk5MDFjNmQyZWQifQ=="/>
  </w:docVars>
  <w:rsids>
    <w:rsidRoot w:val="002B28BE"/>
    <w:rsid w:val="000D13F1"/>
    <w:rsid w:val="00165EFA"/>
    <w:rsid w:val="002B28BE"/>
    <w:rsid w:val="00686D79"/>
    <w:rsid w:val="00A25946"/>
    <w:rsid w:val="00A706E8"/>
    <w:rsid w:val="00D060CB"/>
    <w:rsid w:val="00FF79EE"/>
    <w:rsid w:val="012D0479"/>
    <w:rsid w:val="01675739"/>
    <w:rsid w:val="01FF1E15"/>
    <w:rsid w:val="024535A0"/>
    <w:rsid w:val="037B371D"/>
    <w:rsid w:val="075C73F4"/>
    <w:rsid w:val="084F6F27"/>
    <w:rsid w:val="0865499C"/>
    <w:rsid w:val="0C3E79DE"/>
    <w:rsid w:val="0F4D22AC"/>
    <w:rsid w:val="11FA43A7"/>
    <w:rsid w:val="13274D28"/>
    <w:rsid w:val="150A0467"/>
    <w:rsid w:val="15415E49"/>
    <w:rsid w:val="154222ED"/>
    <w:rsid w:val="163A6E58"/>
    <w:rsid w:val="171C5E98"/>
    <w:rsid w:val="17571954"/>
    <w:rsid w:val="177D585E"/>
    <w:rsid w:val="1A8C7B66"/>
    <w:rsid w:val="1AAC1FB7"/>
    <w:rsid w:val="1D04432C"/>
    <w:rsid w:val="1D9B6A3E"/>
    <w:rsid w:val="1DCB4E4A"/>
    <w:rsid w:val="1EBD4792"/>
    <w:rsid w:val="1EFB52BB"/>
    <w:rsid w:val="1FD71884"/>
    <w:rsid w:val="202F7912"/>
    <w:rsid w:val="221E7C3E"/>
    <w:rsid w:val="23ED5B1A"/>
    <w:rsid w:val="27714128"/>
    <w:rsid w:val="27F531EF"/>
    <w:rsid w:val="29982084"/>
    <w:rsid w:val="2C6E17C2"/>
    <w:rsid w:val="2DE7182C"/>
    <w:rsid w:val="2EA80FBB"/>
    <w:rsid w:val="2F4F7689"/>
    <w:rsid w:val="30450A8C"/>
    <w:rsid w:val="3154222C"/>
    <w:rsid w:val="31EB11BF"/>
    <w:rsid w:val="33707BCD"/>
    <w:rsid w:val="33BE6B8B"/>
    <w:rsid w:val="33D77C4D"/>
    <w:rsid w:val="35020CF9"/>
    <w:rsid w:val="36131B57"/>
    <w:rsid w:val="36BB5604"/>
    <w:rsid w:val="38877E93"/>
    <w:rsid w:val="39CD5D7A"/>
    <w:rsid w:val="3A4D355A"/>
    <w:rsid w:val="3B091033"/>
    <w:rsid w:val="3BAD6C67"/>
    <w:rsid w:val="3EE56274"/>
    <w:rsid w:val="3FBF6165"/>
    <w:rsid w:val="4041301D"/>
    <w:rsid w:val="41C51A2C"/>
    <w:rsid w:val="42042555"/>
    <w:rsid w:val="423F533B"/>
    <w:rsid w:val="42E859D2"/>
    <w:rsid w:val="447137A5"/>
    <w:rsid w:val="449F0313"/>
    <w:rsid w:val="454809AA"/>
    <w:rsid w:val="45BD3146"/>
    <w:rsid w:val="467B6B5D"/>
    <w:rsid w:val="47946129"/>
    <w:rsid w:val="47DB5B06"/>
    <w:rsid w:val="49ED7D72"/>
    <w:rsid w:val="4ACF1226"/>
    <w:rsid w:val="4B215F25"/>
    <w:rsid w:val="4BCD39B7"/>
    <w:rsid w:val="4EC15329"/>
    <w:rsid w:val="4F626B0C"/>
    <w:rsid w:val="4FDC241B"/>
    <w:rsid w:val="50850D04"/>
    <w:rsid w:val="513F7105"/>
    <w:rsid w:val="524461C7"/>
    <w:rsid w:val="54212AF2"/>
    <w:rsid w:val="54D47B64"/>
    <w:rsid w:val="565F1873"/>
    <w:rsid w:val="56D77DE0"/>
    <w:rsid w:val="570F757A"/>
    <w:rsid w:val="57996E43"/>
    <w:rsid w:val="58670CF0"/>
    <w:rsid w:val="59012EF2"/>
    <w:rsid w:val="59372DB8"/>
    <w:rsid w:val="5A025174"/>
    <w:rsid w:val="5AA65046"/>
    <w:rsid w:val="5C5679F9"/>
    <w:rsid w:val="5DA0717E"/>
    <w:rsid w:val="5F0473DD"/>
    <w:rsid w:val="5F0579B6"/>
    <w:rsid w:val="5F4C0C3F"/>
    <w:rsid w:val="5FA8056B"/>
    <w:rsid w:val="6098413C"/>
    <w:rsid w:val="60E27AAD"/>
    <w:rsid w:val="61B56F70"/>
    <w:rsid w:val="6477675E"/>
    <w:rsid w:val="65901886"/>
    <w:rsid w:val="661E3335"/>
    <w:rsid w:val="68A044D6"/>
    <w:rsid w:val="6A8219B9"/>
    <w:rsid w:val="6AA858C3"/>
    <w:rsid w:val="6ADC556D"/>
    <w:rsid w:val="71FB452B"/>
    <w:rsid w:val="73740A39"/>
    <w:rsid w:val="73993FFB"/>
    <w:rsid w:val="749D7B1B"/>
    <w:rsid w:val="78CA10FB"/>
    <w:rsid w:val="78F9378E"/>
    <w:rsid w:val="7A301431"/>
    <w:rsid w:val="7A6C4671"/>
    <w:rsid w:val="7B476A33"/>
    <w:rsid w:val="7C1508DF"/>
    <w:rsid w:val="7C3F770A"/>
    <w:rsid w:val="7CE00EED"/>
    <w:rsid w:val="7DFF53A3"/>
    <w:rsid w:val="7E8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annotation text"/>
    <w:basedOn w:val="1"/>
    <w:link w:val="11"/>
    <w:qFormat/>
    <w:uiPriority w:val="0"/>
    <w:pPr>
      <w:jc w:val="left"/>
    </w:pPr>
  </w:style>
  <w:style w:type="paragraph" w:styleId="4">
    <w:name w:val="Body Text"/>
    <w:basedOn w:val="1"/>
    <w:next w:val="1"/>
    <w:link w:val="9"/>
    <w:qFormat/>
    <w:uiPriority w:val="0"/>
    <w:pPr>
      <w:spacing w:after="120"/>
    </w:p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正文文本 字符"/>
    <w:basedOn w:val="7"/>
    <w:link w:val="4"/>
    <w:qFormat/>
    <w:uiPriority w:val="0"/>
    <w:rPr>
      <w:rFonts w:ascii="Calibri" w:hAnsi="Calibri" w:eastAsia="宋体" w:cs="宋体"/>
    </w:rPr>
  </w:style>
  <w:style w:type="character" w:customStyle="1" w:styleId="10">
    <w:name w:val="页脚 字符"/>
    <w:basedOn w:val="7"/>
    <w:link w:val="2"/>
    <w:qFormat/>
    <w:uiPriority w:val="99"/>
    <w:rPr>
      <w:rFonts w:ascii="Calibri" w:hAnsi="Calibri" w:eastAsia="宋体" w:cs="宋体"/>
      <w:sz w:val="18"/>
      <w:szCs w:val="18"/>
    </w:rPr>
  </w:style>
  <w:style w:type="character" w:customStyle="1" w:styleId="11">
    <w:name w:val="批注文字 字符"/>
    <w:basedOn w:val="7"/>
    <w:link w:val="3"/>
    <w:qFormat/>
    <w:uiPriority w:val="0"/>
    <w:rPr>
      <w:rFonts w:ascii="Calibri" w:hAnsi="Calibri" w:eastAsia="宋体" w:cs="宋体"/>
    </w:rPr>
  </w:style>
  <w:style w:type="paragraph" w:customStyle="1" w:styleId="12">
    <w:name w:val="一级标题"/>
    <w:basedOn w:val="1"/>
    <w:next w:val="1"/>
    <w:qFormat/>
    <w:uiPriority w:val="0"/>
    <w:pPr>
      <w:spacing w:line="580" w:lineRule="exact"/>
      <w:outlineLvl w:val="2"/>
    </w:pPr>
    <w:rPr>
      <w:rFonts w:eastAsia="黑体"/>
      <w:sz w:val="32"/>
      <w:szCs w:val="24"/>
    </w:rPr>
  </w:style>
  <w:style w:type="paragraph" w:customStyle="1" w:styleId="13">
    <w:name w:val="二级标题"/>
    <w:basedOn w:val="1"/>
    <w:next w:val="1"/>
    <w:qFormat/>
    <w:uiPriority w:val="0"/>
    <w:pPr>
      <w:spacing w:line="580" w:lineRule="exact"/>
      <w:outlineLvl w:val="3"/>
    </w:pPr>
    <w:rPr>
      <w:rFonts w:eastAsia="楷体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8554</Words>
  <Characters>9282</Characters>
  <Lines>74</Lines>
  <Paragraphs>20</Paragraphs>
  <TotalTime>1</TotalTime>
  <ScaleCrop>false</ScaleCrop>
  <LinksUpToDate>false</LinksUpToDate>
  <CharactersWithSpaces>9657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2023-06-29T01:14:00Z</dcterms:created>
  <dc:creator>黎 祯</dc:creator>
  <cp:lastModifiedBy>、煜</cp:lastModifiedBy>
  <dcterms:modified xsi:type="dcterms:W3CDTF">2023-06-29T03:26:27Z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8009209CEE2B4291B219769768BC76CB_12</vt:lpwstr>
  </property>
</Properties>
</file>