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spacing w:line="576" w:lineRule="exact"/>
        <w:ind w:firstLine="720" w:firstLineChars="200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2023年四川省招聘特岗教师登记表</w:t>
      </w:r>
    </w:p>
    <w:tbl>
      <w:tblPr>
        <w:tblStyle w:val="3"/>
        <w:tblW w:w="10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1257"/>
        <w:gridCol w:w="154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4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6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>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>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</w:tbl>
    <w:p/>
    <w:tbl>
      <w:tblPr>
        <w:tblStyle w:val="3"/>
        <w:tblW w:w="10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成绩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360" w:lineRule="auto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</w:p>
          <w:p>
            <w:pPr>
              <w:spacing w:line="360" w:lineRule="auto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专业知识笔试学科名称：专业知识笔试成绩：</w:t>
            </w:r>
          </w:p>
          <w:p>
            <w:pPr>
              <w:spacing w:line="360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</w:t>
            </w:r>
            <w:r>
              <w:rPr>
                <w:rFonts w:ascii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/>
                <w:color w:val="000000"/>
                <w:sz w:val="24"/>
              </w:rPr>
              <w:t>承诺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4.三年服务期满，若另行择业，将提前做好工作及财产等交接。</w:t>
            </w:r>
          </w:p>
          <w:p>
            <w:pPr>
              <w:spacing w:line="240" w:lineRule="atLeast"/>
              <w:ind w:firstLine="5520" w:firstLineChars="23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240" w:lineRule="atLeast"/>
              <w:ind w:firstLine="5520" w:firstLineChars="23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审查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资格审查意见（合格/不合格）：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成绩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结果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相关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行政</w:t>
            </w:r>
            <w:r>
              <w:rPr>
                <w:rFonts w:hint="eastAsia"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部门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4896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896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576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ind w:left="-709"/>
        <w:jc w:val="left"/>
        <w:rPr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>
      <w:pPr>
        <w:spacing w:line="576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《2023年四川省招聘特岗教师登记表》填表说明</w:t>
      </w:r>
    </w:p>
    <w:p>
      <w:pPr>
        <w:spacing w:line="576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（此页不打印）</w:t>
      </w:r>
    </w:p>
    <w:p>
      <w:pPr>
        <w:spacing w:line="576" w:lineRule="exact"/>
        <w:rPr>
          <w:rFonts w:ascii="黑体" w:hAnsi="宋体" w:eastAsia="黑体"/>
          <w:sz w:val="24"/>
        </w:rPr>
      </w:pP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</w:t>
      </w:r>
      <w:r>
        <w:rPr>
          <w:rFonts w:ascii="仿宋_GB2312" w:eastAsia="仿宋_GB2312"/>
          <w:color w:val="000000"/>
          <w:sz w:val="24"/>
        </w:rPr>
        <w:t>202</w:t>
      </w:r>
      <w:r>
        <w:rPr>
          <w:rFonts w:hint="eastAsia" w:ascii="仿宋_GB2312" w:eastAsia="仿宋_GB2312"/>
          <w:color w:val="000000"/>
          <w:sz w:val="24"/>
        </w:rPr>
        <w:t>3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6.“最高学历”：填写获得的最高学历，如“大专”、“本科”、“研究生”等。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7.“所学专业”：填写最高学历的专业。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13.“毕业时间”：以毕业证为准，如实填写毕业时间，填写最高学历毕业证的日期。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D57F0"/>
    <w:rsid w:val="312D57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2023-07-26T07:45:00Z</dcterms:created>
  <dc:creator>jp</dc:creator>
  <cp:lastModifiedBy>jp</cp:lastModifiedBy>
  <dcterms:modified xsi:type="dcterms:W3CDTF">2023-07-26T07:47:00Z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