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hint="eastAsia" w:ascii="方正黑体_GBK" w:hAnsi="黑体" w:eastAsia="方正黑体_GBK" w:cs="宋体"/>
          <w:spacing w:val="15"/>
          <w:kern w:val="0"/>
          <w:sz w:val="32"/>
          <w:szCs w:val="32"/>
        </w:rPr>
      </w:pPr>
      <w:r>
        <w:rPr>
          <w:rFonts w:hint="eastAsia" w:ascii="方正黑体_GBK" w:hAnsi="黑体" w:eastAsia="方正黑体_GBK" w:cs="宋体"/>
          <w:spacing w:val="15"/>
          <w:kern w:val="0"/>
          <w:sz w:val="32"/>
          <w:szCs w:val="32"/>
        </w:rPr>
        <w:t>附件2</w:t>
      </w:r>
    </w:p>
    <w:p>
      <w:pPr>
        <w:spacing w:before="156" w:beforeLines="50" w:line="440" w:lineRule="exact"/>
        <w:jc w:val="center"/>
        <w:rPr>
          <w:rFonts w:hint="eastAsia" w:ascii="方正小标宋_GBK" w:hAnsi="宋体" w:eastAsia="方正小标宋_GBK" w:cs="宋体"/>
          <w:spacing w:val="15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spacing w:val="15"/>
          <w:kern w:val="0"/>
          <w:sz w:val="36"/>
          <w:szCs w:val="36"/>
        </w:rPr>
        <w:t>广安市前锋区2024年公开选调城区学校教师报名</w:t>
      </w:r>
    </w:p>
    <w:p>
      <w:pPr>
        <w:spacing w:before="156" w:beforeLines="50" w:line="440" w:lineRule="exact"/>
        <w:jc w:val="center"/>
        <w:rPr>
          <w:rFonts w:hint="eastAsia" w:ascii="方正小标宋_GBK" w:hAnsi="宋体" w:eastAsia="方正小标宋_GBK" w:cs="宋体"/>
          <w:spacing w:val="15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spacing w:val="15"/>
          <w:kern w:val="0"/>
          <w:sz w:val="36"/>
          <w:szCs w:val="36"/>
        </w:rPr>
        <w:t>资格审查表</w:t>
      </w:r>
    </w:p>
    <w:p>
      <w:pPr>
        <w:spacing w:before="156" w:beforeLines="50" w:line="400" w:lineRule="exact"/>
        <w:jc w:val="center"/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</w:pPr>
    </w:p>
    <w:tbl>
      <w:tblPr>
        <w:tblStyle w:val="4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639"/>
        <w:gridCol w:w="500"/>
        <w:gridCol w:w="585"/>
        <w:gridCol w:w="530"/>
        <w:gridCol w:w="602"/>
        <w:gridCol w:w="6"/>
        <w:gridCol w:w="41"/>
        <w:gridCol w:w="469"/>
        <w:gridCol w:w="17"/>
        <w:gridCol w:w="6"/>
        <w:gridCol w:w="311"/>
        <w:gridCol w:w="942"/>
        <w:gridCol w:w="6"/>
        <w:gridCol w:w="713"/>
        <w:gridCol w:w="40"/>
        <w:gridCol w:w="288"/>
        <w:gridCol w:w="67"/>
        <w:gridCol w:w="660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1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族</w:t>
            </w:r>
          </w:p>
        </w:tc>
        <w:tc>
          <w:tcPr>
            <w:tcW w:w="6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出生时间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年  月  日</w:t>
            </w: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</w:trPr>
        <w:tc>
          <w:tcPr>
            <w:tcW w:w="13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275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    体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   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职位名称</w:t>
            </w:r>
          </w:p>
        </w:tc>
        <w:tc>
          <w:tcPr>
            <w:tcW w:w="273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   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职位编码</w:t>
            </w:r>
          </w:p>
        </w:tc>
        <w:tc>
          <w:tcPr>
            <w:tcW w:w="177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344" w:type="dxa"/>
            <w:gridSpan w:val="2"/>
            <w:vAlign w:val="center"/>
          </w:tcPr>
          <w:p>
            <w:pPr>
              <w:tabs>
                <w:tab w:val="left" w:pos="1224"/>
              </w:tabs>
              <w:spacing w:line="320" w:lineRule="exact"/>
              <w:ind w:left="-118" w:leftChars="-92" w:right="-108" w:hanging="75" w:hangingChars="36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tabs>
                <w:tab w:val="left" w:pos="1224"/>
              </w:tabs>
              <w:spacing w:line="320" w:lineRule="exact"/>
              <w:ind w:left="-118" w:leftChars="-92" w:right="-108" w:hanging="75" w:hangingChars="36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师范类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tabs>
                <w:tab w:val="left" w:pos="1224"/>
              </w:tabs>
              <w:spacing w:line="320" w:lineRule="exact"/>
              <w:ind w:left="120" w:leftChars="-93" w:right="-108" w:hanging="315" w:hangingChars="1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非师范类</w:t>
            </w:r>
          </w:p>
        </w:tc>
        <w:tc>
          <w:tcPr>
            <w:tcW w:w="85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7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32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344" w:type="dxa"/>
            <w:gridSpan w:val="2"/>
            <w:vAlign w:val="center"/>
          </w:tcPr>
          <w:p>
            <w:pPr>
              <w:tabs>
                <w:tab w:val="left" w:pos="1224"/>
              </w:tabs>
              <w:spacing w:line="320" w:lineRule="exact"/>
              <w:ind w:left="-118" w:leftChars="-92" w:right="-108" w:hanging="75" w:hangingChars="36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wordWrap w:val="0"/>
              <w:spacing w:line="320" w:lineRule="exact"/>
              <w:ind w:right="-108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ordWrap w:val="0"/>
              <w:spacing w:line="320" w:lineRule="exact"/>
              <w:ind w:right="-108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2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3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2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3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是否属在编在职人员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年  月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3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类型</w:t>
            </w:r>
          </w:p>
        </w:tc>
        <w:tc>
          <w:tcPr>
            <w:tcW w:w="275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取得教师资格时间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家庭详细地址</w:t>
            </w:r>
          </w:p>
        </w:tc>
        <w:tc>
          <w:tcPr>
            <w:tcW w:w="5056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2228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</w:trPr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8650" w:type="dxa"/>
            <w:gridSpan w:val="19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7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8650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  系</w:t>
            </w:r>
          </w:p>
        </w:tc>
        <w:tc>
          <w:tcPr>
            <w:tcW w:w="5747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47" w:type="dxa"/>
            <w:gridSpan w:val="1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47" w:type="dxa"/>
            <w:gridSpan w:val="1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47" w:type="dxa"/>
            <w:gridSpan w:val="1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47" w:type="dxa"/>
            <w:gridSpan w:val="1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</w:t>
            </w:r>
          </w:p>
        </w:tc>
        <w:tc>
          <w:tcPr>
            <w:tcW w:w="8650" w:type="dxa"/>
            <w:gridSpan w:val="19"/>
            <w:tcBorders>
              <w:bottom w:val="nil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本人承诺：</w:t>
            </w:r>
          </w:p>
          <w:p>
            <w:pPr>
              <w:spacing w:line="3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1、上述所填报名信息真实、准确。提供的学历证书、证件、相关证明材料等均真实有效。如有弄虚作假或填涂错误，由本人承担一切后果，并自愿接受有关部门的处理。</w:t>
            </w:r>
          </w:p>
          <w:p>
            <w:pPr>
              <w:spacing w:line="3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2、考试时凭本人准考证和正式有效居民身份证原件参加考试。</w:t>
            </w:r>
          </w:p>
          <w:p>
            <w:pPr>
              <w:spacing w:line="3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本人签名：</w:t>
            </w:r>
          </w:p>
          <w:p>
            <w:pPr>
              <w:tabs>
                <w:tab w:val="left" w:pos="3315"/>
              </w:tabs>
              <w:spacing w:line="360" w:lineRule="exact"/>
              <w:ind w:firstLine="2625" w:firstLineChars="12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2024年   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650" w:type="dxa"/>
            <w:gridSpan w:val="19"/>
            <w:tcBorders>
              <w:top w:val="nil"/>
            </w:tcBorders>
            <w:vAlign w:val="center"/>
          </w:tcPr>
          <w:p>
            <w:pPr>
              <w:spacing w:line="360" w:lineRule="exact"/>
              <w:ind w:left="4244" w:leftChars="2021" w:firstLine="315" w:firstLineChars="15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8" w:hRule="atLeast"/>
        </w:trPr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格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8650" w:type="dxa"/>
            <w:gridSpan w:val="19"/>
            <w:vAlign w:val="center"/>
          </w:tcPr>
          <w:p>
            <w:pPr>
              <w:spacing w:line="360" w:lineRule="exact"/>
              <w:ind w:firstLine="2963" w:firstLineChars="1411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ind w:firstLine="2963" w:firstLineChars="1411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ind w:firstLine="2963" w:firstLineChars="1411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60" w:lineRule="exact"/>
              <w:ind w:firstLine="2963" w:firstLineChars="1411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审查人签名：</w:t>
            </w:r>
          </w:p>
          <w:p>
            <w:pPr>
              <w:spacing w:line="360" w:lineRule="exact"/>
              <w:ind w:left="4244" w:leftChars="2021" w:firstLine="315" w:firstLineChars="1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2024年  月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6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1.请报考者认真阅读《选调公告》后如实准确填写。报考者隐瞒有关情况或提供虚假材料的，由聘用主管部门取消其考试或聘用资格，并按有关规定严肃处理。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2.“直系亲属及主要社会关系”包括夫妻关系、直系血亲关系。</w:t>
      </w:r>
    </w:p>
    <w:p>
      <w:pPr>
        <w:ind w:left="719" w:leftChars="228" w:hanging="240" w:hanging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3.“移动电话和固定电话”请填写能联系到本人或家人的电话，如填写错误、手机关机、停机等个人原因造成无法联系耽误考试及聘用的后果自负。</w:t>
      </w:r>
    </w:p>
    <w:p>
      <w:pPr>
        <w:ind w:left="719" w:leftChars="228" w:hanging="240" w:hanging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4.学历中的师范类和非师范类只填写其中一项，用“√”标记。</w:t>
      </w:r>
    </w:p>
    <w:p>
      <w:r>
        <w:rPr>
          <w:rFonts w:hint="eastAsia" w:ascii="仿宋_GB2312" w:eastAsia="仿宋_GB2312"/>
          <w:color w:val="000000"/>
          <w:sz w:val="24"/>
        </w:rPr>
        <w:t>5.本表采用双面打印。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MjY5M2MyZDUzYTBjNWZjZDJjYjYyN2FiOWU0OTEifQ=="/>
  </w:docVars>
  <w:rsids>
    <w:rsidRoot w:val="00000000"/>
    <w:rsid w:val="65D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2024-06-14T06:38:24Z</dcterms:created>
  <dc:creator>zcfg</dc:creator>
  <cp:lastModifiedBy>垃圾食品爱吃</cp:lastModifiedBy>
  <dcterms:modified xsi:type="dcterms:W3CDTF">2024-06-14T06:38:45Z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CDA2B0EF3C1747EEAF483291FB266CD6_12</vt:lpwstr>
  </property>
</Properties>
</file>