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名山区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融媒体中心招聘工作人员报名表</w:t>
      </w:r>
    </w:p>
    <w:tbl>
      <w:tblPr>
        <w:tblStyle w:val="4"/>
        <w:tblW w:w="9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937"/>
        <w:gridCol w:w="339"/>
        <w:gridCol w:w="795"/>
        <w:gridCol w:w="70"/>
        <w:gridCol w:w="1064"/>
        <w:gridCol w:w="141"/>
        <w:gridCol w:w="1276"/>
        <w:gridCol w:w="1615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 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 族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身份证号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健康状况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婚姻状况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学历学位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毕业院校</w:t>
            </w:r>
            <w:r>
              <w:rPr>
                <w:rFonts w:hint="eastAsia" w:ascii="黑体" w:hAnsi="黑体" w:eastAsia="黑体"/>
                <w:sz w:val="24"/>
              </w:rPr>
              <w:t>及</w:t>
            </w:r>
            <w:r>
              <w:rPr>
                <w:rFonts w:ascii="黑体" w:hAnsi="黑体" w:eastAsia="黑体"/>
                <w:sz w:val="24"/>
              </w:rPr>
              <w:t>所学专业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报考岗位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有无</w:t>
            </w:r>
            <w:r>
              <w:rPr>
                <w:rFonts w:ascii="黑体" w:hAnsi="黑体" w:eastAsia="黑体"/>
                <w:sz w:val="24"/>
              </w:rPr>
              <w:t>专业技术</w:t>
            </w: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职业资格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证书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个人简历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（大学起填）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奖惩情况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自我介绍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或评价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家庭主要成员及重要社会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关系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资格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意见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</w:t>
            </w: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99"/>
    <w:rPr>
      <w:rFonts w:ascii="仿宋_GB2312" w:eastAsia="仿宋_GB2312"/>
      <w:sz w:val="32"/>
      <w:szCs w:val="2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2024-08-26T01:42:29Z</dcterms:created>
  <dc:creator>Administrator</dc:creator>
  <cp:lastModifiedBy>「如花」</cp:lastModifiedBy>
  <dcterms:modified xsi:type="dcterms:W3CDTF">2024-08-26T01:42:53Z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062B8F91298A4E319181239EC1CFC0CF</vt:lpwstr>
  </property>
</Properties>
</file>