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646D">
      <w:pPr>
        <w:spacing w:after="240"/>
        <w:jc w:val="both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附件3</w:t>
      </w:r>
    </w:p>
    <w:p w14:paraId="487A1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笔试考试大纲</w:t>
      </w:r>
    </w:p>
    <w:p w14:paraId="1E504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</w:p>
    <w:p w14:paraId="36C84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60" w:lineRule="exact"/>
        <w:jc w:val="center"/>
        <w:textAlignment w:val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《职业能力倾向测验》</w:t>
      </w:r>
    </w:p>
    <w:p w14:paraId="7475C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14:paraId="640C9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0" w:firstLineChars="196"/>
        <w:jc w:val="left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第一部分：数量关系。</w:t>
      </w:r>
    </w:p>
    <w:p w14:paraId="2448D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数据关系的分析、运算，解决数量关系问题的能力。</w:t>
      </w:r>
    </w:p>
    <w:p w14:paraId="6D53D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第二部分：言语理解与表达。</w:t>
      </w:r>
    </w:p>
    <w:p w14:paraId="30C79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2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一、字、词准确含义的掌握与运用能力。</w:t>
      </w:r>
    </w:p>
    <w:p w14:paraId="330741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2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二、各类语句的准确表达方式的掌握与运用能力。</w:t>
      </w:r>
    </w:p>
    <w:p w14:paraId="34493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三、短文材料的概括能力，细节的理解与分析判断能力。</w:t>
      </w:r>
    </w:p>
    <w:p w14:paraId="309A4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第三部分：判断推理。</w:t>
      </w:r>
    </w:p>
    <w:p w14:paraId="532E8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2"/>
        <w:jc w:val="left"/>
        <w:textAlignment w:val="auto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一、图形的比较、组合、归纳、空间关系的准确识别及推理的能力。</w:t>
      </w:r>
    </w:p>
    <w:p w14:paraId="65AAE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二、概念和标准的分析、判断能力。</w:t>
      </w:r>
    </w:p>
    <w:p w14:paraId="3A2EA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三、推理、演绎、归纳等逻辑思维的综合运用能力。</w:t>
      </w:r>
    </w:p>
    <w:p w14:paraId="707B1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6" w:firstLineChars="188"/>
        <w:jc w:val="left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第四部分：常识判断。</w:t>
      </w:r>
    </w:p>
    <w:p w14:paraId="63B37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4" w:firstLineChars="188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人文、历史、天文、地理、科技等方面的知识及其运用能力。</w:t>
      </w:r>
    </w:p>
    <w:p w14:paraId="7145D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6" w:firstLineChars="188"/>
        <w:jc w:val="left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第五部分：资料分析。</w:t>
      </w:r>
    </w:p>
    <w:p w14:paraId="3DC57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4" w:firstLineChars="188"/>
        <w:jc w:val="left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文字、图形、表格等资料的综合理解和分析加工能力。</w:t>
      </w:r>
    </w:p>
    <w:p w14:paraId="18B2C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b/>
          <w:spacing w:val="30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  <w:r>
        <w:rPr>
          <w:rFonts w:hint="eastAsia" w:ascii="黑体" w:eastAsia="黑体"/>
          <w:b/>
          <w:spacing w:val="30"/>
          <w:sz w:val="30"/>
          <w:szCs w:val="30"/>
        </w:rPr>
        <w:t>《医学基础知识》</w:t>
      </w:r>
    </w:p>
    <w:p w14:paraId="69AEE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eastAsia="黑体"/>
          <w:b/>
          <w:spacing w:val="30"/>
          <w:sz w:val="30"/>
          <w:szCs w:val="30"/>
        </w:rPr>
      </w:pPr>
    </w:p>
    <w:p w14:paraId="12916F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60" w:lineRule="exact"/>
        <w:ind w:firstLine="600" w:firstLineChars="200"/>
        <w:jc w:val="left"/>
        <w:textAlignment w:val="auto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《医学基础知识》总分100分，考试时间90分钟，</w:t>
      </w:r>
      <w:r>
        <w:rPr>
          <w:rFonts w:hint="eastAsia" w:ascii="仿宋_GB2312"/>
          <w:sz w:val="30"/>
          <w:szCs w:val="30"/>
        </w:rPr>
        <w:t>全部为客观试题，</w:t>
      </w:r>
      <w:r>
        <w:rPr>
          <w:rFonts w:hint="eastAsia" w:ascii="仿宋_GB2312" w:hAnsi="宋体"/>
          <w:sz w:val="30"/>
          <w:szCs w:val="30"/>
        </w:rPr>
        <w:t>题型为单项选择题、多项选择题和判断题三种。考查内容主要包括生物学、人体解剖学、生理学、药理学、病理学和诊断学六个部分。</w:t>
      </w:r>
    </w:p>
    <w:p w14:paraId="3E6C8D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第一部分：生物学。</w:t>
      </w:r>
    </w:p>
    <w:p w14:paraId="496DE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细胞和生命的遗传、变异以及遗传病发病机理。</w:t>
      </w:r>
    </w:p>
    <w:p w14:paraId="6DF9C3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第二部分：人体解剖学。</w:t>
      </w:r>
    </w:p>
    <w:p w14:paraId="33E8C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运动系统、内脏学总论、消化系统、呼吸系统、泌尿系统、生殖系统、脉管系统、感觉器、神经系统和内分泌系统。</w:t>
      </w:r>
    </w:p>
    <w:p w14:paraId="2E1811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第三部分：生理学。</w:t>
      </w:r>
    </w:p>
    <w:p w14:paraId="1033F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细胞的基本功能、血液、血液循环、呼吸、消化和吸收、能量代谢和体温、尿的生成和排出、感觉器官、神经系统的功能、内分泌及生殖。</w:t>
      </w:r>
    </w:p>
    <w:p w14:paraId="41003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第四部分：药理学</w:t>
      </w:r>
      <w:r>
        <w:rPr>
          <w:rFonts w:hint="eastAsia" w:ascii="仿宋_GB2312" w:hAnsi="宋体"/>
          <w:sz w:val="30"/>
          <w:szCs w:val="30"/>
        </w:rPr>
        <w:t>。</w:t>
      </w:r>
    </w:p>
    <w:p w14:paraId="680D28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药物效应动力学、药物代谢动力学以及常用国家基本药物的药理作用、临床应用、不良反应和禁忌症。</w:t>
      </w:r>
    </w:p>
    <w:p w14:paraId="334AE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第五部分：病理学。</w:t>
      </w:r>
    </w:p>
    <w:p w14:paraId="01CC3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14:paraId="23F25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第六部分：诊断学。</w:t>
      </w:r>
    </w:p>
    <w:p w14:paraId="24FE2C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</w:pPr>
      <w:r>
        <w:rPr>
          <w:rFonts w:hint="eastAsia" w:ascii="仿宋_GB2312" w:hAnsi="宋体"/>
          <w:sz w:val="30"/>
          <w:szCs w:val="30"/>
        </w:rPr>
        <w:t>发热、疼痛、水肿、呼吸困难等多种常见症状的发生机制、临床表现、体征和鉴别。</w:t>
      </w:r>
    </w:p>
    <w:bookmarkEnd w:id="0"/>
    <w:sectPr>
      <w:headerReference r:id="rId3" w:type="default"/>
      <w:pgSz w:w="11906" w:h="16838"/>
      <w:pgMar w:top="2154" w:right="1531" w:bottom="2041" w:left="1531" w:header="1134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DA7ED">
    <w:pPr>
      <w:widowControl w:val="0"/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4NTNhYjc1Y2UxOTUwZDVmZGViOTdmZTcyYzlmMjAifQ=="/>
  </w:docVars>
  <w:rsids>
    <w:rsidRoot w:val="00CD41AC"/>
    <w:rsid w:val="0003559E"/>
    <w:rsid w:val="00170F31"/>
    <w:rsid w:val="00184902"/>
    <w:rsid w:val="00227832"/>
    <w:rsid w:val="00292590"/>
    <w:rsid w:val="00305AA7"/>
    <w:rsid w:val="003624A8"/>
    <w:rsid w:val="003C18B9"/>
    <w:rsid w:val="00402E91"/>
    <w:rsid w:val="00477983"/>
    <w:rsid w:val="004D6D27"/>
    <w:rsid w:val="006A2280"/>
    <w:rsid w:val="006D741A"/>
    <w:rsid w:val="00707EA5"/>
    <w:rsid w:val="00780473"/>
    <w:rsid w:val="008842CA"/>
    <w:rsid w:val="00B13D6C"/>
    <w:rsid w:val="00BF6235"/>
    <w:rsid w:val="00C421A3"/>
    <w:rsid w:val="00CD41AC"/>
    <w:rsid w:val="00E93406"/>
    <w:rsid w:val="00EB4022"/>
    <w:rsid w:val="00F40A99"/>
    <w:rsid w:val="03A5718C"/>
    <w:rsid w:val="0B5965AB"/>
    <w:rsid w:val="0ECB4492"/>
    <w:rsid w:val="0F343769"/>
    <w:rsid w:val="134358DA"/>
    <w:rsid w:val="174A2743"/>
    <w:rsid w:val="1A5439C0"/>
    <w:rsid w:val="1CE7377A"/>
    <w:rsid w:val="249E0AA2"/>
    <w:rsid w:val="255106D6"/>
    <w:rsid w:val="2A8E045D"/>
    <w:rsid w:val="2C7F1709"/>
    <w:rsid w:val="2E342C14"/>
    <w:rsid w:val="2F731EE4"/>
    <w:rsid w:val="2FDA422A"/>
    <w:rsid w:val="32273A57"/>
    <w:rsid w:val="34ED456F"/>
    <w:rsid w:val="36263639"/>
    <w:rsid w:val="370D2F60"/>
    <w:rsid w:val="372A0312"/>
    <w:rsid w:val="38897ECE"/>
    <w:rsid w:val="3A270BF4"/>
    <w:rsid w:val="3A416F07"/>
    <w:rsid w:val="3AF13B40"/>
    <w:rsid w:val="3B7675A0"/>
    <w:rsid w:val="40C432FE"/>
    <w:rsid w:val="426062F6"/>
    <w:rsid w:val="46DE3850"/>
    <w:rsid w:val="4D203016"/>
    <w:rsid w:val="52C54EDB"/>
    <w:rsid w:val="53E00EAB"/>
    <w:rsid w:val="589559CC"/>
    <w:rsid w:val="5CA2329D"/>
    <w:rsid w:val="5DF94AE0"/>
    <w:rsid w:val="5F15360C"/>
    <w:rsid w:val="5F3D0F4D"/>
    <w:rsid w:val="610F0176"/>
    <w:rsid w:val="68131B33"/>
    <w:rsid w:val="6EB64304"/>
    <w:rsid w:val="6F961B22"/>
    <w:rsid w:val="70065659"/>
    <w:rsid w:val="703160D6"/>
    <w:rsid w:val="714953E5"/>
    <w:rsid w:val="754167EA"/>
    <w:rsid w:val="786D21D9"/>
    <w:rsid w:val="78CE2981"/>
    <w:rsid w:val="799D0234"/>
    <w:rsid w:val="7A1947DF"/>
    <w:rsid w:val="7ABB0241"/>
    <w:rsid w:val="7A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822</Words>
  <Characters>828</Characters>
  <Lines>14</Lines>
  <Paragraphs>4</Paragraphs>
  <TotalTime>24</TotalTime>
  <ScaleCrop>false</ScaleCrop>
  <LinksUpToDate>false</LinksUpToDate>
  <CharactersWithSpaces>830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2024-02-19T03:47:00Z</dcterms:created>
  <dc:creator>Dell</dc:creator>
  <cp:lastModifiedBy>廖大炜2</cp:lastModifiedBy>
  <cp:lastPrinted>2024-03-29T03:16:00Z</cp:lastPrinted>
  <dcterms:modified xsi:type="dcterms:W3CDTF">2024-10-25T06:33:56Z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0EF50F2CDCDD45819F33A97F0DFD2ECB</vt:lpwstr>
  </property>
</Properties>
</file>