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宜宾市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就业见习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人员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vertAlign w:val="baseline"/>
          <w:lang w:val="en-US" w:eastAsia="zh-CN"/>
        </w:rPr>
        <w:t>申请日期：    年 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370"/>
        <w:gridCol w:w="210"/>
        <w:gridCol w:w="5"/>
        <w:gridCol w:w="970"/>
        <w:gridCol w:w="945"/>
        <w:gridCol w:w="209"/>
        <w:gridCol w:w="502"/>
        <w:gridCol w:w="291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21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院系及专业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70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专长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E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mail</w:t>
            </w:r>
          </w:p>
        </w:tc>
        <w:tc>
          <w:tcPr>
            <w:tcW w:w="24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（3至12个月）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就业创业证编号</w:t>
            </w:r>
          </w:p>
        </w:tc>
        <w:tc>
          <w:tcPr>
            <w:tcW w:w="24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见习单位及见习岗位意向</w:t>
            </w:r>
          </w:p>
        </w:tc>
        <w:tc>
          <w:tcPr>
            <w:tcW w:w="43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个人简历及奖惩情况</w:t>
            </w:r>
          </w:p>
        </w:tc>
        <w:tc>
          <w:tcPr>
            <w:tcW w:w="690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4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见习单位接收意见：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负责人：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432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当地公共人才就业服务机构备案意见：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负责人：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4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4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MTZjNDE4YzY5MTZjNGMxMmMwM2IwNGJkM2FlNDcifQ=="/>
  </w:docVars>
  <w:rsids>
    <w:rsidRoot w:val="45E75782"/>
    <w:rsid w:val="45E75782"/>
    <w:rsid w:val="580624DE"/>
    <w:rsid w:val="5B51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191</Characters>
  <Lines>0</Lines>
  <Paragraphs>0</Paragraphs>
  <TotalTime>4</TotalTime>
  <ScaleCrop>false</ScaleCrop>
  <LinksUpToDate>false</LinksUpToDate>
  <CharactersWithSpaces>274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2022-09-05T07:39:00Z</dcterms:created>
  <dc:creator>Administrator</dc:creator>
  <cp:lastModifiedBy>一路上有你</cp:lastModifiedBy>
  <dcterms:modified xsi:type="dcterms:W3CDTF">2023-03-06T00:40:25Z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6AFF1D494D27445D913089A9F955C5AB</vt:lpwstr>
  </property>
</Properties>
</file>