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jc w:val="left"/>
        <w:rPr>
          <w:rFonts w:hint="default" w:ascii="Times New Roman" w:hAnsi="Times New Roman" w:eastAsia="黑体" w:cs="Times New Roman"/>
          <w:color w:val="000000"/>
          <w:sz w:val="28"/>
          <w:szCs w:val="28"/>
          <w:lang w:val="en-US" w:eastAsia="zh-CN"/>
        </w:rPr>
      </w:pPr>
      <w:r>
        <w:rPr>
          <w:rFonts w:hint="default" w:ascii="Times New Roman" w:hAnsi="Times New Roman" w:eastAsia="黑体" w:cs="Times New Roman"/>
          <w:color w:val="000000"/>
          <w:sz w:val="28"/>
          <w:szCs w:val="28"/>
          <w:lang w:eastAsia="zh-CN"/>
        </w:rPr>
        <w:t>附件</w:t>
      </w:r>
      <w:r>
        <w:rPr>
          <w:rFonts w:hint="default" w:ascii="Times New Roman" w:hAnsi="Times New Roman" w:eastAsia="黑体" w:cs="Times New Roman"/>
          <w:color w:val="000000"/>
          <w:sz w:val="28"/>
          <w:szCs w:val="28"/>
          <w:lang w:val="en-US" w:eastAsia="zh-CN"/>
        </w:rPr>
        <w:t>1</w:t>
      </w:r>
      <w:r>
        <w:rPr>
          <w:rFonts w:hint="eastAsia" w:eastAsia="黑体" w:cs="Times New Roman"/>
          <w:color w:val="000000"/>
          <w:sz w:val="28"/>
          <w:szCs w:val="28"/>
          <w:lang w:val="en-US" w:eastAsia="zh-CN"/>
        </w:rPr>
        <w:t>：</w:t>
      </w:r>
    </w:p>
    <w:p>
      <w:pPr>
        <w:widowControl/>
        <w:spacing w:line="576" w:lineRule="exact"/>
        <w:jc w:val="center"/>
        <w:rPr>
          <w:rFonts w:hint="default" w:ascii="Times New Roman" w:hAnsi="Times New Roman" w:eastAsia="方正小标宋简体" w:cs="Times New Roman"/>
          <w:color w:val="000000"/>
          <w:sz w:val="44"/>
          <w:szCs w:val="44"/>
          <w:lang w:val="en-US" w:eastAsia="zh-CN"/>
        </w:rPr>
      </w:pPr>
    </w:p>
    <w:p>
      <w:pPr>
        <w:widowControl/>
        <w:spacing w:line="576" w:lineRule="exact"/>
        <w:jc w:val="center"/>
        <w:rPr>
          <w:rFonts w:hint="default" w:ascii="Times New Roman" w:hAnsi="Times New Roman" w:eastAsia="方正小标宋简体" w:cs="Times New Roman"/>
          <w:color w:val="000000"/>
          <w:spacing w:val="-6"/>
          <w:sz w:val="36"/>
          <w:szCs w:val="36"/>
          <w:lang w:val="en-US" w:eastAsia="zh-CN"/>
        </w:rPr>
      </w:pPr>
      <w:bookmarkStart w:id="0" w:name="_GoBack"/>
      <w:r>
        <w:rPr>
          <w:rFonts w:hint="default" w:ascii="Times New Roman" w:hAnsi="Times New Roman" w:eastAsia="方正小标宋简体" w:cs="Times New Roman"/>
          <w:color w:val="000000"/>
          <w:spacing w:val="-6"/>
          <w:sz w:val="36"/>
          <w:szCs w:val="36"/>
          <w:lang w:val="en-US" w:eastAsia="zh-CN"/>
        </w:rPr>
        <w:t>青川县交通运输局下属事业单位公开考调事业单位工作人员岗位条件一览表</w:t>
      </w:r>
    </w:p>
    <w:bookmarkEnd w:id="0"/>
    <w:p>
      <w:pPr>
        <w:widowControl/>
        <w:spacing w:line="576" w:lineRule="exact"/>
        <w:jc w:val="center"/>
        <w:rPr>
          <w:rFonts w:hint="default" w:ascii="Times New Roman" w:hAnsi="Times New Roman" w:eastAsia="方正小标宋简体" w:cs="Times New Roman"/>
          <w:color w:val="000000"/>
          <w:sz w:val="32"/>
          <w:szCs w:val="32"/>
          <w:lang w:val="en-US" w:eastAsia="zh-CN"/>
        </w:rPr>
      </w:pPr>
    </w:p>
    <w:tbl>
      <w:tblPr>
        <w:tblStyle w:val="2"/>
        <w:tblW w:w="14507" w:type="dxa"/>
        <w:tblInd w:w="6" w:type="dxa"/>
        <w:tblLayout w:type="fixed"/>
        <w:tblCellMar>
          <w:top w:w="0" w:type="dxa"/>
          <w:left w:w="0" w:type="dxa"/>
          <w:bottom w:w="0" w:type="dxa"/>
          <w:right w:w="0" w:type="dxa"/>
        </w:tblCellMar>
      </w:tblPr>
      <w:tblGrid>
        <w:gridCol w:w="549"/>
        <w:gridCol w:w="1119"/>
        <w:gridCol w:w="1274"/>
        <w:gridCol w:w="671"/>
        <w:gridCol w:w="743"/>
        <w:gridCol w:w="900"/>
        <w:gridCol w:w="990"/>
        <w:gridCol w:w="990"/>
        <w:gridCol w:w="825"/>
        <w:gridCol w:w="2254"/>
        <w:gridCol w:w="807"/>
        <w:gridCol w:w="2481"/>
        <w:gridCol w:w="904"/>
      </w:tblGrid>
      <w:tr>
        <w:tblPrEx>
          <w:tblCellMar>
            <w:top w:w="0" w:type="dxa"/>
            <w:left w:w="0" w:type="dxa"/>
            <w:bottom w:w="0" w:type="dxa"/>
            <w:right w:w="0" w:type="dxa"/>
          </w:tblCellMar>
        </w:tblPrEx>
        <w:trPr>
          <w:trHeight w:val="1126" w:hRule="atLeast"/>
          <w:tblHeader/>
        </w:trPr>
        <w:tc>
          <w:tcPr>
            <w:tcW w:w="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24"/>
                <w:szCs w:val="24"/>
                <w:lang w:val="en-US" w:eastAsia="zh-CN" w:bidi="ar"/>
              </w:rPr>
            </w:pPr>
            <w:r>
              <w:rPr>
                <w:rFonts w:hint="eastAsia" w:ascii="Times New Roman" w:hAnsi="Times New Roman" w:eastAsia="黑体" w:cs="Times New Roman"/>
                <w:color w:val="000000"/>
                <w:kern w:val="0"/>
                <w:sz w:val="24"/>
                <w:szCs w:val="24"/>
                <w:lang w:val="en-US" w:eastAsia="zh-CN" w:bidi="ar"/>
              </w:rPr>
              <w:t>序号</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主管</w:t>
            </w:r>
          </w:p>
          <w:p>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val="en-US" w:eastAsia="zh-CN" w:bidi="ar"/>
              </w:rPr>
              <w:t>部门</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考调</w:t>
            </w:r>
          </w:p>
          <w:p>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val="en-US" w:eastAsia="zh-CN" w:bidi="ar"/>
              </w:rPr>
              <w:t>单位</w:t>
            </w:r>
          </w:p>
        </w:tc>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考调</w:t>
            </w:r>
          </w:p>
          <w:p>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val="en-US" w:eastAsia="zh-CN" w:bidi="ar"/>
              </w:rPr>
              <w:t>岗位</w:t>
            </w:r>
          </w:p>
        </w:tc>
        <w:tc>
          <w:tcPr>
            <w:tcW w:w="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考调</w:t>
            </w:r>
          </w:p>
          <w:p>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val="en-US" w:eastAsia="zh-CN" w:bidi="ar"/>
              </w:rPr>
              <w:t>人数</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学历</w:t>
            </w:r>
          </w:p>
          <w:p>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val="en-US" w:eastAsia="zh-CN" w:bidi="ar"/>
              </w:rPr>
              <w:t>要求</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eastAsia="黑体" w:cs="Times New Roman"/>
                <w:color w:val="000000"/>
                <w:kern w:val="0"/>
                <w:sz w:val="24"/>
                <w:szCs w:val="24"/>
                <w:lang w:val="en-US" w:eastAsia="zh-CN" w:bidi="ar"/>
              </w:rPr>
            </w:pPr>
            <w:r>
              <w:rPr>
                <w:rFonts w:hint="eastAsia" w:eastAsia="黑体" w:cs="Times New Roman"/>
                <w:color w:val="000000"/>
                <w:kern w:val="0"/>
                <w:sz w:val="24"/>
                <w:szCs w:val="24"/>
                <w:lang w:val="en-US" w:eastAsia="zh-CN" w:bidi="ar"/>
              </w:rPr>
              <w:t>学位</w:t>
            </w:r>
          </w:p>
          <w:p>
            <w:pPr>
              <w:widowControl/>
              <w:jc w:val="center"/>
              <w:textAlignment w:val="center"/>
              <w:rPr>
                <w:rFonts w:hint="default" w:ascii="Times New Roman" w:hAnsi="Times New Roman" w:eastAsia="黑体" w:cs="Times New Roman"/>
                <w:color w:val="000000"/>
                <w:kern w:val="0"/>
                <w:sz w:val="24"/>
                <w:szCs w:val="24"/>
                <w:lang w:val="en-US" w:eastAsia="zh-CN" w:bidi="ar"/>
              </w:rPr>
            </w:pPr>
            <w:r>
              <w:rPr>
                <w:rFonts w:hint="eastAsia" w:eastAsia="黑体" w:cs="Times New Roman"/>
                <w:color w:val="000000"/>
                <w:kern w:val="0"/>
                <w:sz w:val="24"/>
                <w:szCs w:val="24"/>
                <w:lang w:val="en-US" w:eastAsia="zh-CN" w:bidi="ar"/>
              </w:rPr>
              <w:t>要求</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专业</w:t>
            </w:r>
          </w:p>
          <w:p>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val="en-US" w:eastAsia="zh-CN" w:bidi="ar"/>
              </w:rPr>
              <w:t>要求</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年龄</w:t>
            </w:r>
          </w:p>
          <w:p>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val="en-US" w:eastAsia="zh-CN" w:bidi="ar"/>
              </w:rPr>
              <w:t>要求</w:t>
            </w:r>
          </w:p>
        </w:tc>
        <w:tc>
          <w:tcPr>
            <w:tcW w:w="22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val="en-US" w:eastAsia="zh-CN" w:bidi="ar"/>
              </w:rPr>
              <w:t>其它要求</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eastAsia="黑体" w:cs="Times New Roman"/>
                <w:color w:val="000000"/>
                <w:kern w:val="0"/>
                <w:sz w:val="24"/>
                <w:szCs w:val="24"/>
                <w:lang w:val="en-US" w:eastAsia="zh-CN" w:bidi="ar"/>
              </w:rPr>
            </w:pPr>
            <w:r>
              <w:rPr>
                <w:rFonts w:hint="eastAsia" w:eastAsia="黑体" w:cs="Times New Roman"/>
                <w:color w:val="000000"/>
                <w:kern w:val="0"/>
                <w:sz w:val="24"/>
                <w:szCs w:val="24"/>
                <w:lang w:val="en-US" w:eastAsia="zh-CN" w:bidi="ar"/>
              </w:rPr>
              <w:t>报名</w:t>
            </w:r>
          </w:p>
          <w:p>
            <w:pPr>
              <w:widowControl/>
              <w:jc w:val="center"/>
              <w:textAlignment w:val="center"/>
              <w:rPr>
                <w:rFonts w:hint="default" w:ascii="Times New Roman" w:hAnsi="Times New Roman" w:eastAsia="黑体" w:cs="Times New Roman"/>
                <w:color w:val="000000"/>
                <w:kern w:val="0"/>
                <w:sz w:val="24"/>
                <w:szCs w:val="24"/>
                <w:lang w:val="en-US" w:eastAsia="zh-CN" w:bidi="ar"/>
              </w:rPr>
            </w:pPr>
            <w:r>
              <w:rPr>
                <w:rFonts w:hint="eastAsia" w:eastAsia="黑体" w:cs="Times New Roman"/>
                <w:color w:val="000000"/>
                <w:kern w:val="0"/>
                <w:sz w:val="24"/>
                <w:szCs w:val="24"/>
                <w:lang w:val="en-US" w:eastAsia="zh-CN" w:bidi="ar"/>
              </w:rPr>
              <w:t>方式</w:t>
            </w:r>
          </w:p>
        </w:tc>
        <w:tc>
          <w:tcPr>
            <w:tcW w:w="2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val="en-US" w:eastAsia="zh-CN" w:bidi="ar"/>
              </w:rPr>
              <w:t>报名</w:t>
            </w:r>
            <w:r>
              <w:rPr>
                <w:rFonts w:hint="eastAsia" w:eastAsia="黑体" w:cs="Times New Roman"/>
                <w:color w:val="000000"/>
                <w:kern w:val="0"/>
                <w:sz w:val="24"/>
                <w:szCs w:val="24"/>
                <w:lang w:val="en-US" w:eastAsia="zh-CN" w:bidi="ar"/>
              </w:rPr>
              <w:t>地址</w:t>
            </w:r>
          </w:p>
        </w:tc>
        <w:tc>
          <w:tcPr>
            <w:tcW w:w="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val="en-US" w:eastAsia="zh-CN" w:bidi="ar"/>
              </w:rPr>
              <w:t>备注</w:t>
            </w:r>
          </w:p>
        </w:tc>
      </w:tr>
      <w:tr>
        <w:tblPrEx>
          <w:tblCellMar>
            <w:top w:w="0" w:type="dxa"/>
            <w:left w:w="0" w:type="dxa"/>
            <w:bottom w:w="0" w:type="dxa"/>
            <w:right w:w="0" w:type="dxa"/>
          </w:tblCellMar>
        </w:tblPrEx>
        <w:trPr>
          <w:trHeight w:val="1721" w:hRule="atLeast"/>
        </w:trPr>
        <w:tc>
          <w:tcPr>
            <w:tcW w:w="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lang w:val="en-US" w:eastAsia="zh-CN"/>
              </w:rPr>
            </w:pPr>
            <w:r>
              <w:rPr>
                <w:rFonts w:hint="default" w:ascii="Times New Roman" w:hAnsi="Times New Roman" w:cs="Times New Roman" w:eastAsiaTheme="minorEastAsia"/>
                <w:i w:val="0"/>
                <w:color w:val="000000"/>
                <w:sz w:val="21"/>
                <w:szCs w:val="21"/>
                <w:u w:val="none"/>
                <w:lang w:val="en-US" w:eastAsia="zh-CN"/>
              </w:rPr>
              <w:t>1</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lang w:val="en-US" w:eastAsia="zh-CN"/>
              </w:rPr>
            </w:pPr>
            <w:r>
              <w:rPr>
                <w:rFonts w:hint="default" w:ascii="Times New Roman" w:hAnsi="Times New Roman" w:cs="Times New Roman" w:eastAsiaTheme="minorEastAsia"/>
                <w:i w:val="0"/>
                <w:color w:val="000000"/>
                <w:sz w:val="21"/>
                <w:szCs w:val="21"/>
                <w:u w:val="none"/>
                <w:lang w:val="en-US" w:eastAsia="zh-CN"/>
              </w:rPr>
              <w:t>青川县</w:t>
            </w:r>
            <w:r>
              <w:rPr>
                <w:rFonts w:hint="eastAsia" w:ascii="Times New Roman" w:hAnsi="Times New Roman" w:cs="Times New Roman" w:eastAsiaTheme="minorEastAsia"/>
                <w:i w:val="0"/>
                <w:color w:val="000000"/>
                <w:sz w:val="21"/>
                <w:szCs w:val="21"/>
                <w:u w:val="none"/>
                <w:lang w:val="en-US" w:eastAsia="zh-CN"/>
              </w:rPr>
              <w:t>交通运输</w:t>
            </w:r>
            <w:r>
              <w:rPr>
                <w:rFonts w:hint="default" w:ascii="Times New Roman" w:hAnsi="Times New Roman" w:cs="Times New Roman" w:eastAsiaTheme="minorEastAsia"/>
                <w:i w:val="0"/>
                <w:color w:val="000000"/>
                <w:sz w:val="21"/>
                <w:szCs w:val="21"/>
                <w:u w:val="none"/>
                <w:lang w:val="en-US" w:eastAsia="zh-CN"/>
              </w:rPr>
              <w:t>局</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lang w:val="en-US" w:eastAsia="zh-CN"/>
              </w:rPr>
            </w:pPr>
            <w:r>
              <w:rPr>
                <w:rFonts w:hint="default" w:ascii="Times New Roman" w:hAnsi="Times New Roman" w:cs="Times New Roman" w:eastAsiaTheme="minorEastAsia"/>
                <w:i w:val="0"/>
                <w:color w:val="000000"/>
                <w:sz w:val="21"/>
                <w:szCs w:val="21"/>
                <w:u w:val="none"/>
                <w:lang w:val="en-US" w:eastAsia="zh-CN"/>
              </w:rPr>
              <w:t>青川县</w:t>
            </w:r>
            <w:r>
              <w:rPr>
                <w:rFonts w:hint="eastAsia" w:ascii="Times New Roman" w:hAnsi="Times New Roman" w:cs="Times New Roman" w:eastAsiaTheme="minorEastAsia"/>
                <w:i w:val="0"/>
                <w:color w:val="000000"/>
                <w:sz w:val="21"/>
                <w:szCs w:val="21"/>
                <w:u w:val="none"/>
                <w:lang w:val="en-US" w:eastAsia="zh-CN"/>
              </w:rPr>
              <w:t>公路养护管理段</w:t>
            </w:r>
          </w:p>
        </w:tc>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lang w:val="en-US" w:eastAsia="zh-CN"/>
              </w:rPr>
            </w:pPr>
            <w:r>
              <w:rPr>
                <w:rFonts w:hint="default" w:ascii="Times New Roman" w:hAnsi="Times New Roman" w:cs="Times New Roman" w:eastAsiaTheme="minorEastAsia"/>
                <w:i w:val="0"/>
                <w:color w:val="000000"/>
                <w:sz w:val="21"/>
                <w:szCs w:val="21"/>
                <w:u w:val="none"/>
                <w:lang w:val="en-US" w:eastAsia="zh-CN"/>
              </w:rPr>
              <w:t>管理</w:t>
            </w:r>
          </w:p>
        </w:tc>
        <w:tc>
          <w:tcPr>
            <w:tcW w:w="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lang w:val="en-US" w:eastAsia="zh-CN"/>
              </w:rPr>
            </w:pPr>
            <w:r>
              <w:rPr>
                <w:rFonts w:hint="default" w:ascii="Times New Roman" w:hAnsi="Times New Roman" w:cs="Times New Roman" w:eastAsiaTheme="minorEastAsia"/>
                <w:i w:val="0"/>
                <w:color w:val="000000"/>
                <w:sz w:val="21"/>
                <w:szCs w:val="21"/>
                <w:u w:val="none"/>
                <w:lang w:val="en-US" w:eastAsia="zh-CN"/>
              </w:rPr>
              <w:t>1</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eastAsiaTheme="minorEastAsia"/>
                <w:i w:val="0"/>
                <w:color w:val="000000"/>
                <w:sz w:val="21"/>
                <w:szCs w:val="21"/>
                <w:u w:val="none"/>
                <w:lang w:val="en-US" w:eastAsia="zh-CN"/>
              </w:rPr>
              <w:t>大</w:t>
            </w:r>
            <w:r>
              <w:rPr>
                <w:rFonts w:hint="eastAsia" w:cs="Times New Roman" w:eastAsiaTheme="minorEastAsia"/>
                <w:i w:val="0"/>
                <w:color w:val="000000"/>
                <w:sz w:val="21"/>
                <w:szCs w:val="21"/>
                <w:u w:val="none"/>
                <w:lang w:val="en-US" w:eastAsia="zh-CN"/>
              </w:rPr>
              <w:t>学</w:t>
            </w:r>
            <w:r>
              <w:rPr>
                <w:rFonts w:hint="default" w:ascii="Times New Roman" w:hAnsi="Times New Roman" w:cs="Times New Roman" w:eastAsiaTheme="minorEastAsia"/>
                <w:i w:val="0"/>
                <w:color w:val="000000"/>
                <w:sz w:val="21"/>
                <w:szCs w:val="21"/>
                <w:u w:val="none"/>
                <w:lang w:val="en-US" w:eastAsia="zh-CN"/>
              </w:rPr>
              <w:t>及以上</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cs="Times New Roman" w:eastAsiaTheme="minorEastAsia"/>
                <w:i w:val="0"/>
                <w:color w:val="000000"/>
                <w:sz w:val="21"/>
                <w:szCs w:val="21"/>
                <w:u w:val="none"/>
                <w:lang w:val="en-US" w:eastAsia="zh-CN"/>
              </w:rPr>
              <w:t>学士及以上</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lang w:val="en-US" w:eastAsia="zh-CN"/>
              </w:rPr>
            </w:pPr>
            <w:r>
              <w:rPr>
                <w:rFonts w:hint="eastAsia" w:cs="Times New Roman" w:eastAsiaTheme="minorEastAsia"/>
                <w:i w:val="0"/>
                <w:color w:val="000000"/>
                <w:sz w:val="21"/>
                <w:szCs w:val="21"/>
                <w:u w:val="none"/>
                <w:lang w:val="en-US" w:eastAsia="zh-CN"/>
              </w:rPr>
              <w:t>汉语言文学</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eastAsiaTheme="minorEastAsia"/>
                <w:i w:val="0"/>
                <w:color w:val="000000"/>
                <w:sz w:val="21"/>
                <w:szCs w:val="21"/>
                <w:u w:val="none"/>
                <w:lang w:val="en-US" w:eastAsia="zh-CN"/>
              </w:rPr>
              <w:t>3</w:t>
            </w:r>
            <w:r>
              <w:rPr>
                <w:rFonts w:hint="eastAsia" w:cs="Times New Roman" w:eastAsiaTheme="minorEastAsia"/>
                <w:i w:val="0"/>
                <w:color w:val="000000"/>
                <w:sz w:val="21"/>
                <w:szCs w:val="21"/>
                <w:u w:val="none"/>
                <w:lang w:val="en-US" w:eastAsia="zh-CN"/>
              </w:rPr>
              <w:t>0</w:t>
            </w:r>
            <w:r>
              <w:rPr>
                <w:rFonts w:hint="default" w:ascii="Times New Roman" w:hAnsi="Times New Roman" w:cs="Times New Roman" w:eastAsiaTheme="minorEastAsia"/>
                <w:i w:val="0"/>
                <w:color w:val="000000"/>
                <w:sz w:val="21"/>
                <w:szCs w:val="21"/>
                <w:u w:val="none"/>
                <w:lang w:val="en-US" w:eastAsia="zh-CN"/>
              </w:rPr>
              <w:t>周岁及以下</w:t>
            </w:r>
          </w:p>
        </w:tc>
        <w:tc>
          <w:tcPr>
            <w:tcW w:w="22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eastAsiaTheme="minorEastAsia"/>
                <w:i w:val="0"/>
                <w:color w:val="000000"/>
                <w:sz w:val="21"/>
                <w:szCs w:val="21"/>
                <w:u w:val="none"/>
                <w:lang w:val="en-US" w:eastAsia="zh-CN"/>
              </w:rPr>
              <w:t>1.综合协调能力较强；</w:t>
            </w:r>
          </w:p>
          <w:p>
            <w:pPr>
              <w:keepNext w:val="0"/>
              <w:keepLines w:val="0"/>
              <w:widowControl/>
              <w:suppressLineNumbers w:val="0"/>
              <w:jc w:val="left"/>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eastAsiaTheme="minorEastAsia"/>
                <w:i w:val="0"/>
                <w:color w:val="000000"/>
                <w:sz w:val="21"/>
                <w:szCs w:val="21"/>
                <w:u w:val="none"/>
                <w:lang w:val="en-US" w:eastAsia="zh-CN"/>
              </w:rPr>
              <w:t>2.</w:t>
            </w:r>
            <w:r>
              <w:rPr>
                <w:rFonts w:hint="default" w:ascii="Times New Roman" w:hAnsi="Times New Roman" w:cs="Times New Roman" w:eastAsiaTheme="minorEastAsia"/>
                <w:i w:val="0"/>
                <w:color w:val="000000"/>
                <w:sz w:val="21"/>
                <w:szCs w:val="21"/>
                <w:u w:val="none"/>
                <w:lang w:val="en-US" w:eastAsia="zh-CN"/>
              </w:rPr>
              <w:t>有较强的写作功底</w:t>
            </w:r>
            <w:r>
              <w:rPr>
                <w:rFonts w:hint="eastAsia" w:ascii="Times New Roman" w:hAnsi="Times New Roman" w:cs="Times New Roman" w:eastAsiaTheme="minorEastAsia"/>
                <w:i w:val="0"/>
                <w:color w:val="000000"/>
                <w:sz w:val="21"/>
                <w:szCs w:val="21"/>
                <w:u w:val="none"/>
                <w:lang w:val="en-US" w:eastAsia="zh-CN"/>
              </w:rPr>
              <w:t>；</w:t>
            </w:r>
          </w:p>
          <w:p>
            <w:pPr>
              <w:keepNext w:val="0"/>
              <w:keepLines w:val="0"/>
              <w:widowControl/>
              <w:suppressLineNumbers w:val="0"/>
              <w:jc w:val="left"/>
              <w:textAlignment w:val="center"/>
              <w:rPr>
                <w:rFonts w:hint="default"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eastAsiaTheme="minorEastAsia"/>
                <w:i w:val="0"/>
                <w:color w:val="000000"/>
                <w:sz w:val="21"/>
                <w:szCs w:val="21"/>
                <w:u w:val="none"/>
                <w:lang w:val="en-US" w:eastAsia="zh-CN"/>
              </w:rPr>
              <w:t>3.</w:t>
            </w:r>
            <w:r>
              <w:rPr>
                <w:rFonts w:hint="eastAsia" w:cs="Times New Roman" w:eastAsiaTheme="minorEastAsia"/>
                <w:i w:val="0"/>
                <w:color w:val="000000"/>
                <w:sz w:val="21"/>
                <w:szCs w:val="21"/>
                <w:u w:val="none"/>
                <w:lang w:val="en-US" w:eastAsia="zh-CN"/>
              </w:rPr>
              <w:t>具</w:t>
            </w:r>
            <w:r>
              <w:rPr>
                <w:rFonts w:hint="default" w:ascii="Times New Roman" w:hAnsi="Times New Roman" w:cs="Times New Roman" w:eastAsiaTheme="minorEastAsia"/>
                <w:i w:val="0"/>
                <w:color w:val="000000"/>
                <w:sz w:val="21"/>
                <w:szCs w:val="21"/>
                <w:u w:val="none"/>
                <w:lang w:val="en-US" w:eastAsia="zh-CN"/>
              </w:rPr>
              <w:t>有</w:t>
            </w:r>
            <w:r>
              <w:rPr>
                <w:rFonts w:hint="eastAsia" w:cs="Times New Roman" w:eastAsiaTheme="minorEastAsia"/>
                <w:i w:val="0"/>
                <w:color w:val="000000"/>
                <w:sz w:val="21"/>
                <w:szCs w:val="21"/>
                <w:u w:val="none"/>
                <w:lang w:val="en-US" w:eastAsia="zh-CN"/>
              </w:rPr>
              <w:t>5</w:t>
            </w:r>
            <w:r>
              <w:rPr>
                <w:rFonts w:hint="default" w:ascii="Times New Roman" w:hAnsi="Times New Roman" w:cs="Times New Roman" w:eastAsiaTheme="minorEastAsia"/>
                <w:i w:val="0"/>
                <w:color w:val="000000"/>
                <w:sz w:val="21"/>
                <w:szCs w:val="21"/>
                <w:u w:val="none"/>
                <w:lang w:val="en-US" w:eastAsia="zh-CN"/>
              </w:rPr>
              <w:t>年及以上</w:t>
            </w:r>
            <w:r>
              <w:rPr>
                <w:rFonts w:hint="eastAsia" w:ascii="Times New Roman" w:hAnsi="Times New Roman" w:cs="Times New Roman" w:eastAsiaTheme="minorEastAsia"/>
                <w:i w:val="0"/>
                <w:color w:val="000000"/>
                <w:sz w:val="21"/>
                <w:szCs w:val="21"/>
                <w:u w:val="none"/>
                <w:lang w:val="en-US" w:eastAsia="zh-CN"/>
              </w:rPr>
              <w:t>基层</w:t>
            </w:r>
            <w:r>
              <w:rPr>
                <w:rFonts w:hint="default" w:ascii="Times New Roman" w:hAnsi="Times New Roman" w:cs="Times New Roman" w:eastAsiaTheme="minorEastAsia"/>
                <w:i w:val="0"/>
                <w:color w:val="000000"/>
                <w:sz w:val="21"/>
                <w:szCs w:val="21"/>
                <w:u w:val="none"/>
                <w:lang w:val="en-US" w:eastAsia="zh-CN"/>
              </w:rPr>
              <w:t>工作经历</w:t>
            </w:r>
            <w:r>
              <w:rPr>
                <w:rFonts w:hint="eastAsia" w:cs="Times New Roman" w:eastAsiaTheme="minorEastAsia"/>
                <w:i w:val="0"/>
                <w:color w:val="000000"/>
                <w:sz w:val="21"/>
                <w:szCs w:val="21"/>
                <w:u w:val="none"/>
                <w:lang w:val="en-US" w:eastAsia="zh-CN"/>
              </w:rPr>
              <w:t>。</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eastAsiaTheme="minorEastAsia"/>
                <w:i w:val="0"/>
                <w:color w:val="000000"/>
                <w:sz w:val="21"/>
                <w:szCs w:val="21"/>
                <w:u w:val="none"/>
                <w:lang w:val="en-US" w:eastAsia="zh-CN"/>
              </w:rPr>
              <w:t>现场</w:t>
            </w:r>
          </w:p>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eastAsiaTheme="minorEastAsia"/>
                <w:i w:val="0"/>
                <w:color w:val="000000"/>
                <w:sz w:val="21"/>
                <w:szCs w:val="21"/>
                <w:u w:val="none"/>
                <w:lang w:val="en-US" w:eastAsia="zh-CN"/>
              </w:rPr>
              <w:t>报名</w:t>
            </w:r>
          </w:p>
        </w:tc>
        <w:tc>
          <w:tcPr>
            <w:tcW w:w="2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eastAsiaTheme="minorEastAsia"/>
                <w:i w:val="0"/>
                <w:color w:val="000000"/>
                <w:sz w:val="21"/>
                <w:szCs w:val="21"/>
                <w:u w:val="none"/>
                <w:lang w:val="en-US" w:eastAsia="zh-CN"/>
              </w:rPr>
              <w:t>青川县</w:t>
            </w:r>
            <w:r>
              <w:rPr>
                <w:rFonts w:hint="eastAsia" w:cs="Times New Roman" w:eastAsiaTheme="minorEastAsia"/>
                <w:i w:val="0"/>
                <w:color w:val="000000"/>
                <w:sz w:val="21"/>
                <w:szCs w:val="21"/>
                <w:u w:val="none"/>
                <w:lang w:val="en-US" w:eastAsia="zh-CN"/>
              </w:rPr>
              <w:t>北井坝山水酒店3</w:t>
            </w:r>
            <w:r>
              <w:rPr>
                <w:rFonts w:hint="eastAsia" w:ascii="Times New Roman" w:hAnsi="Times New Roman" w:cs="Times New Roman" w:eastAsiaTheme="minorEastAsia"/>
                <w:i w:val="0"/>
                <w:color w:val="000000"/>
                <w:sz w:val="21"/>
                <w:szCs w:val="21"/>
                <w:u w:val="none"/>
                <w:lang w:val="en-US" w:eastAsia="zh-CN"/>
              </w:rPr>
              <w:t>楼</w:t>
            </w:r>
            <w:r>
              <w:rPr>
                <w:rFonts w:hint="eastAsia" w:cs="Times New Roman" w:eastAsiaTheme="minorEastAsia"/>
                <w:i w:val="0"/>
                <w:color w:val="000000"/>
                <w:sz w:val="21"/>
                <w:szCs w:val="21"/>
                <w:u w:val="none"/>
                <w:lang w:val="en-US" w:eastAsia="zh-CN"/>
              </w:rPr>
              <w:t>公路养护管理段人力资源股</w:t>
            </w:r>
          </w:p>
        </w:tc>
        <w:tc>
          <w:tcPr>
            <w:tcW w:w="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B1553"/>
    <w:rsid w:val="1CC852E0"/>
    <w:rsid w:val="23FE1BBD"/>
    <w:rsid w:val="488B1553"/>
    <w:rsid w:val="5578281D"/>
    <w:rsid w:val="61CB5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191</Words>
  <Characters>195</Characters>
  <Lines>0</Lines>
  <Paragraphs>0</Paragraphs>
  <TotalTime>7</TotalTime>
  <ScaleCrop>false</ScaleCrop>
  <LinksUpToDate>false</LinksUpToDate>
  <CharactersWithSpaces>195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2025-04-24T04:37:00Z</dcterms:created>
  <dc:creator>顺其自然</dc:creator>
  <cp:lastModifiedBy>县交通运输局:何小霞</cp:lastModifiedBy>
  <cp:lastPrinted>2025-04-25T06:59:00Z</cp:lastPrinted>
  <dcterms:modified xsi:type="dcterms:W3CDTF">2025-04-28T02:36:52Z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C882F29709B045628DF16440686F3B7C_11</vt:lpwstr>
  </property>
  <property fmtid="{D5CDD505-2E9C-101B-9397-08002B2CF9AE}" pid="4" name="KSOTemplateDocerSaveRecord">
    <vt:lpwstr>eyJoZGlkIjoiMjM5YWVmNzc3M2NiYjFiZTIzNDEyMGFjZWMyOTM3Y2QifQ==</vt:lpwstr>
  </property>
</Properties>
</file>