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B03F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附件2</w:t>
      </w:r>
    </w:p>
    <w:p w14:paraId="2464BEF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rPr>
      </w:pPr>
    </w:p>
    <w:p w14:paraId="728D65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报考须知</w:t>
      </w:r>
    </w:p>
    <w:p w14:paraId="0D29CE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172C9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一、网上填写报名信息时应注意什么？</w:t>
      </w:r>
    </w:p>
    <w:p w14:paraId="6F02EB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72E063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网上报名系统的表项中未能涵盖应聘岗位要求资格条件的，务必在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备注栏</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中如实填写。未在</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备注栏</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中注明的，视同不符合相应条件。其中，岗位其他条件要求相关证书的，应当注明取得证书的级别、编号和取得时间；暂未取得的，应作出在面试资格审查前取得证书的承诺，未如期取得，本人承担相应后果。</w:t>
      </w:r>
    </w:p>
    <w:p w14:paraId="410CB2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家庭成员及其主要社会关系，须填写姓名、工作单位及职务。学习和工作（待业）经历须从高中阶段起填写至报名时止，不得间断。</w:t>
      </w:r>
    </w:p>
    <w:p w14:paraId="528BBB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62B92E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二、基层工作经历如何界定？</w:t>
      </w:r>
    </w:p>
    <w:p w14:paraId="35E55E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（一）什么是基层工作经历？</w:t>
      </w:r>
    </w:p>
    <w:p w14:paraId="17AB47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01FD46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高校毕业生在校读书期间的社会实践经历，不能视为基层工作经历。</w:t>
      </w:r>
    </w:p>
    <w:p w14:paraId="76165F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（二）基层工作经历起始时间如何界定？</w:t>
      </w:r>
    </w:p>
    <w:p w14:paraId="6B3D65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1.在基层党政机关、事业单位，国有企业工作的人员，基层工作经历时间自报到之日算起。</w:t>
      </w:r>
    </w:p>
    <w:p w14:paraId="11643C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2.参加</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大学生村官</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三支一扶</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大学生志愿服务西部计划</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农村义务教育阶段学校教师特设岗位计划</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等中央和地方基层就业项目人员，基层工作经历时间自报到之日算起。</w:t>
      </w:r>
    </w:p>
    <w:p w14:paraId="710AAF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3.到基层特定公益岗位（社会管理和公共服务）初次就业的人员，基层工作经历时间从工作协议约定的起始时间算起。</w:t>
      </w:r>
    </w:p>
    <w:p w14:paraId="68FE65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4.离校未就业高校毕业生到高校毕业生实习见习基地（该基地为基层单位）参加见习或者到企事业单位参与项目研究的，视同具有基层工作经历，自报到之日算起。</w:t>
      </w:r>
    </w:p>
    <w:p w14:paraId="580390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5.在其他经济组织、社会组织等单位工作的人员，基层工作经历时间以劳动合同约定的起始时间算起。</w:t>
      </w:r>
    </w:p>
    <w:p w14:paraId="30825C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6.自主创业并办理工商注册手续的人员，其基层工作经历时间自营业执照颁发之日算起。</w:t>
      </w:r>
    </w:p>
    <w:p w14:paraId="5D416F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7.以灵活就业形式初次就业人员，其基层工作经历时间从登记灵活就业并经审批确认的起始时间算起。</w:t>
      </w:r>
    </w:p>
    <w:p w14:paraId="694542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8.在各级机关事业单位工作的编外人员，其基层工作经历时间自报到之日算起。</w:t>
      </w:r>
    </w:p>
    <w:p w14:paraId="772D15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（三）基层工作经历截止时间如何界定？</w:t>
      </w:r>
    </w:p>
    <w:p w14:paraId="1442C1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基层工作经历计算时间截止到本次公开招聘报名第一日。</w:t>
      </w:r>
    </w:p>
    <w:p w14:paraId="35698B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32"/>
        </w:rPr>
      </w:pPr>
      <w:r>
        <w:rPr>
          <w:rFonts w:hint="default" w:ascii="楷体" w:hAnsi="楷体" w:eastAsia="楷体" w:cs="楷体"/>
          <w:sz w:val="32"/>
          <w:szCs w:val="32"/>
        </w:rPr>
        <w:t>（四）基层工作经历认定的操作原则？</w:t>
      </w:r>
    </w:p>
    <w:p w14:paraId="181E25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1.基层工作经历的证明材料由报考人员自行申报提交。</w:t>
      </w:r>
    </w:p>
    <w:p w14:paraId="17E564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2.报考人员对提交的证明材料真实性负责，凡被举报查实证明材料弄虚作假的，按规定取消本次应聘资格或予以辞聘、清退。</w:t>
      </w:r>
    </w:p>
    <w:p w14:paraId="37D15E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3.基层工作经历的时间可按月累计，合计服务时间满24个月，视为具有两年基层工作经历。</w:t>
      </w:r>
    </w:p>
    <w:p w14:paraId="5F4E4C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三、专业如何认定？</w:t>
      </w:r>
    </w:p>
    <w:p w14:paraId="5CD029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25BA14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招聘岗位在大学专科、大学本科、研究生3个教育层次分别明确了学科专业（类）名称及代码。应聘人员符合其中一个教育层次的专业要求即可应聘该岗位，招聘岗位另有要求的，须符合其要求。岗位专业要求为</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不限</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的，即应聘人员在该教育层次的任何专业均符合要求；专业要求为学科门类、专业类或一级学科的，即该门类、专业类或一级学科所包含的专业均符合要求。</w:t>
      </w:r>
    </w:p>
    <w:p w14:paraId="20DAA8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专业要求中的大学专科、本科、研究生专业参考目录为教育部印发的《职业教育专业目录（2021年）》《国家普通高等学校本科专业目录（2024年）》《研究生教育学科专业目录（2022年）》。留学归国人员应持国家教育部留学服务中心认证学历、学位参加资格审查。</w:t>
      </w:r>
    </w:p>
    <w:p w14:paraId="27B6CE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对于专业目录中没有的国（境）外专业，应聘人员在报名时需在备注栏中注明主要课程、研究方向和学习内容等情况，必要时可主动联系</w:t>
      </w:r>
      <w:r>
        <w:rPr>
          <w:rFonts w:hint="default" w:ascii="Times New Roman" w:hAnsi="Times New Roman" w:eastAsia="仿宋" w:cs="Times New Roman"/>
          <w:sz w:val="32"/>
          <w:szCs w:val="32"/>
          <w:lang w:val="en-US" w:eastAsia="zh-CN"/>
        </w:rPr>
        <w:t>金堂县人力资源和社会保障局</w:t>
      </w:r>
      <w:r>
        <w:rPr>
          <w:rFonts w:hint="default" w:ascii="Times New Roman" w:hAnsi="Times New Roman" w:eastAsia="仿宋" w:cs="Times New Roman"/>
          <w:sz w:val="32"/>
          <w:szCs w:val="32"/>
        </w:rPr>
        <w:t>介绍有关情况，提供所学主要课程、研究方向及相关高校或省及以上相关科研机构等第三方的专业认定证明材料,由金堂县人力资源和社会保障局对其留学所学专业进行认定，认定为相似专业的视为专业条件合格。</w:t>
      </w:r>
    </w:p>
    <w:p w14:paraId="03B7E3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符合专业等其他条件前提下，技工院校高级工班毕业生可报名应聘学历要求为专科的岗位，预备技师（技师）班毕业生可报名应聘学历要求为大学本科的岗位。专业设置以人力资源社会保障部制定的全国技工院校专业目录为准。</w:t>
      </w:r>
    </w:p>
    <w:p w14:paraId="4CF845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国内非普通高等学历教育的其他国民教育形式（自学考试、成人教育、网络教育、夜大、电大等）毕业生取得毕业证（学位证）后，符合岗位要求资格条件的，均可应聘。</w:t>
      </w:r>
    </w:p>
    <w:p w14:paraId="73A6F0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w:t>
      </w:r>
    </w:p>
    <w:p w14:paraId="4A7DAD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四、本次招聘中要求的有效身份证件指的是什么？</w:t>
      </w:r>
    </w:p>
    <w:p w14:paraId="0689F9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有效身份证件包括有效期限内的居民身份证、社会保障卡</w:t>
      </w:r>
      <w:bookmarkStart w:id="0" w:name="_GoBack"/>
      <w:bookmarkEnd w:id="0"/>
      <w:r>
        <w:rPr>
          <w:rFonts w:hint="eastAsia" w:ascii="Times New Roman" w:hAnsi="Times New Roman" w:eastAsia="仿宋" w:cs="Times New Roman"/>
          <w:sz w:val="32"/>
          <w:szCs w:val="32"/>
          <w:lang w:eastAsia="zh-CN"/>
        </w:rPr>
        <w:t>&lt;含照片&gt;</w:t>
      </w:r>
      <w:r>
        <w:rPr>
          <w:rFonts w:hint="default" w:ascii="Times New Roman" w:hAnsi="Times New Roman" w:eastAsia="仿宋" w:cs="Times New Roman"/>
          <w:sz w:val="32"/>
          <w:szCs w:val="32"/>
        </w:rPr>
        <w:t>、港澳居民来往内地通行证、中华人民共和国台湾居民居住证、台湾居民来往大陆通行证。不含过期身份证、一代身份证、身份证复印件等其他证件、证明。</w:t>
      </w:r>
    </w:p>
    <w:p w14:paraId="2E7F79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请考生妥善保管本人有效居民身份证件，过期或丢失的，请务必在考前及时到公安机关换领或补办。</w:t>
      </w:r>
    </w:p>
    <w:p w14:paraId="2ABFD9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五、本次招聘中政策性加分如何办理？</w:t>
      </w:r>
    </w:p>
    <w:p w14:paraId="42AF62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三支一扶</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计划的通知》（川人社发〔2021〕19号）《中共成都市委组织部成都市人力资源和社会保障局等七部门关于实施新一轮成都市高校毕业生</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三支一扶</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551109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符合加分政策规定的应聘人员，在笔试总成绩（与面试成绩按比例折合前）中加分，不同加分项目可累计计算，最高不超过6分。</w:t>
      </w:r>
    </w:p>
    <w:p w14:paraId="437A47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符合加分政策规定的应聘人员需提供以下材料：</w:t>
      </w:r>
    </w:p>
    <w:p w14:paraId="016B2BA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32"/>
          <w:lang w:eastAsia="zh-CN"/>
        </w:rPr>
      </w:pPr>
      <w:r>
        <w:rPr>
          <w:rFonts w:hint="eastAsia" w:ascii="楷体" w:hAnsi="楷体" w:eastAsia="楷体" w:cs="楷体"/>
          <w:sz w:val="32"/>
          <w:szCs w:val="32"/>
          <w:lang w:eastAsia="zh-CN"/>
        </w:rPr>
        <w:t>“</w:t>
      </w:r>
      <w:r>
        <w:rPr>
          <w:rFonts w:hint="default" w:ascii="楷体" w:hAnsi="楷体" w:eastAsia="楷体" w:cs="楷体"/>
          <w:sz w:val="32"/>
          <w:szCs w:val="32"/>
          <w:lang w:eastAsia="zh-CN"/>
        </w:rPr>
        <w:t>大学生志愿服务西部计划</w:t>
      </w:r>
      <w:r>
        <w:rPr>
          <w:rFonts w:hint="eastAsia" w:ascii="楷体" w:hAnsi="楷体" w:eastAsia="楷体" w:cs="楷体"/>
          <w:sz w:val="32"/>
          <w:szCs w:val="32"/>
          <w:lang w:eastAsia="zh-CN"/>
        </w:rPr>
        <w:t>”“</w:t>
      </w:r>
      <w:r>
        <w:rPr>
          <w:rFonts w:hint="default" w:ascii="楷体" w:hAnsi="楷体" w:eastAsia="楷体" w:cs="楷体"/>
          <w:sz w:val="32"/>
          <w:szCs w:val="32"/>
          <w:lang w:eastAsia="zh-CN"/>
        </w:rPr>
        <w:t>三支一扶</w:t>
      </w:r>
      <w:r>
        <w:rPr>
          <w:rFonts w:hint="eastAsia" w:ascii="楷体" w:hAnsi="楷体" w:eastAsia="楷体" w:cs="楷体"/>
          <w:sz w:val="32"/>
          <w:szCs w:val="32"/>
          <w:lang w:eastAsia="zh-CN"/>
        </w:rPr>
        <w:t>”</w:t>
      </w:r>
      <w:r>
        <w:rPr>
          <w:rFonts w:hint="default" w:ascii="楷体" w:hAnsi="楷体" w:eastAsia="楷体" w:cs="楷体"/>
          <w:sz w:val="32"/>
          <w:szCs w:val="32"/>
          <w:lang w:eastAsia="zh-CN"/>
        </w:rPr>
        <w:t>计划</w:t>
      </w:r>
      <w:r>
        <w:rPr>
          <w:rFonts w:hint="eastAsia" w:ascii="楷体" w:hAnsi="楷体" w:eastAsia="楷体" w:cs="楷体"/>
          <w:sz w:val="32"/>
          <w:szCs w:val="32"/>
          <w:lang w:eastAsia="zh-CN"/>
        </w:rPr>
        <w:t>”“</w:t>
      </w:r>
      <w:r>
        <w:rPr>
          <w:rFonts w:hint="default" w:ascii="楷体" w:hAnsi="楷体" w:eastAsia="楷体" w:cs="楷体"/>
          <w:sz w:val="32"/>
          <w:szCs w:val="32"/>
          <w:lang w:eastAsia="zh-CN"/>
        </w:rPr>
        <w:t>特岗教师计划</w:t>
      </w:r>
      <w:r>
        <w:rPr>
          <w:rFonts w:hint="eastAsia" w:ascii="楷体" w:hAnsi="楷体" w:eastAsia="楷体" w:cs="楷体"/>
          <w:sz w:val="32"/>
          <w:szCs w:val="32"/>
          <w:lang w:eastAsia="zh-CN"/>
        </w:rPr>
        <w:t>”“</w:t>
      </w:r>
      <w:r>
        <w:rPr>
          <w:rFonts w:hint="default" w:ascii="楷体" w:hAnsi="楷体" w:eastAsia="楷体" w:cs="楷体"/>
          <w:sz w:val="32"/>
          <w:szCs w:val="32"/>
          <w:lang w:eastAsia="zh-CN"/>
        </w:rPr>
        <w:t>应急岗位</w:t>
      </w:r>
      <w:r>
        <w:rPr>
          <w:rFonts w:hint="eastAsia" w:ascii="楷体" w:hAnsi="楷体" w:eastAsia="楷体" w:cs="楷体"/>
          <w:sz w:val="32"/>
          <w:szCs w:val="32"/>
          <w:lang w:eastAsia="zh-CN"/>
        </w:rPr>
        <w:t>”“</w:t>
      </w:r>
      <w:r>
        <w:rPr>
          <w:rFonts w:hint="default" w:ascii="楷体" w:hAnsi="楷体" w:eastAsia="楷体" w:cs="楷体"/>
          <w:sz w:val="32"/>
          <w:szCs w:val="32"/>
          <w:lang w:eastAsia="zh-CN"/>
        </w:rPr>
        <w:t>公卫特别岗</w:t>
      </w:r>
      <w:r>
        <w:rPr>
          <w:rFonts w:hint="eastAsia" w:ascii="楷体" w:hAnsi="楷体" w:eastAsia="楷体" w:cs="楷体"/>
          <w:sz w:val="32"/>
          <w:szCs w:val="32"/>
          <w:lang w:eastAsia="zh-CN"/>
        </w:rPr>
        <w:t>”</w:t>
      </w:r>
      <w:r>
        <w:rPr>
          <w:rFonts w:hint="default" w:ascii="楷体" w:hAnsi="楷体" w:eastAsia="楷体" w:cs="楷体"/>
          <w:sz w:val="32"/>
          <w:szCs w:val="32"/>
          <w:lang w:eastAsia="zh-CN"/>
        </w:rPr>
        <w:t>人员</w:t>
      </w:r>
    </w:p>
    <w:p w14:paraId="53CC49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服务所在地县以上团委（或人社局、教育局、卫健委）出具的证明原件；考核材料、服务合同（协议）和服务证书等材料原件及复印件；《应聘资格审查表》1份；社保部门打印盖章的养老保险历年缴费信息单1份。</w:t>
      </w:r>
    </w:p>
    <w:p w14:paraId="0A07532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申请加分的退役大学生士兵</w:t>
      </w:r>
    </w:p>
    <w:p w14:paraId="6081CD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人有效的《退出现役证》原件和复印件;《优秀士兵证》《优秀士官证》《优秀义务兵证》《优秀学员证》等有关奖励证书（证章）原件和复印件；专科及以上毕业证等材料原件及复印件；《应聘资格审查表》1份；社保部门打印盖章的养老保险历年缴费信息单1份。</w:t>
      </w:r>
    </w:p>
    <w:p w14:paraId="3DFD87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机关事业单位在编人员以及从机关事业单位辞职、辞退、辞聘、解聘等人员，不享受加分政策。</w:t>
      </w:r>
    </w:p>
    <w:p w14:paraId="67D7E1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六、本次招聘中需提供哪些面试资格审查材料？</w:t>
      </w:r>
    </w:p>
    <w:p w14:paraId="0530EC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一</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《应聘资格审查表》2份（请在成都人事考试网自行打印并按要求张贴近期2寸免冠证件照片）；</w:t>
      </w:r>
    </w:p>
    <w:p w14:paraId="4643D9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二</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身份证原件和复印件1份；</w:t>
      </w:r>
    </w:p>
    <w:p w14:paraId="1D06D0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三</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有效的学位证（有学位要求的，下同）、毕业证原件和复印件1份。</w:t>
      </w:r>
    </w:p>
    <w:p w14:paraId="008FA5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其中，参加面试资格审查时，2025年高校应届毕业生尚未取得毕业证和学位证的，需提供学生证原件及复印件1份，学校主管毕业生就业工作部门开具的就读院系及专业等情况的证明原件。</w:t>
      </w:r>
    </w:p>
    <w:p w14:paraId="3D0C3B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（四）</w:t>
      </w:r>
      <w:r>
        <w:rPr>
          <w:rFonts w:hint="default" w:ascii="Times New Roman" w:hAnsi="Times New Roman" w:eastAsia="仿宋" w:cs="Times New Roman"/>
          <w:sz w:val="32"/>
          <w:szCs w:val="32"/>
        </w:rPr>
        <w:t>社保部门打印盖章的养老保险</w:t>
      </w:r>
      <w:r>
        <w:rPr>
          <w:rFonts w:hint="default" w:ascii="Times New Roman" w:hAnsi="Times New Roman" w:eastAsia="仿宋" w:cs="Times New Roman"/>
          <w:sz w:val="32"/>
          <w:szCs w:val="32"/>
          <w:lang w:val="en-US" w:eastAsia="zh-CN"/>
        </w:rPr>
        <w:t>历年</w:t>
      </w:r>
      <w:r>
        <w:rPr>
          <w:rFonts w:hint="default" w:ascii="Times New Roman" w:hAnsi="Times New Roman" w:eastAsia="仿宋" w:cs="Times New Roman"/>
          <w:sz w:val="32"/>
          <w:szCs w:val="32"/>
        </w:rPr>
        <w:t>缴费</w:t>
      </w:r>
      <w:r>
        <w:rPr>
          <w:rFonts w:hint="default" w:ascii="Times New Roman" w:hAnsi="Times New Roman" w:eastAsia="仿宋" w:cs="Times New Roman"/>
          <w:sz w:val="32"/>
          <w:szCs w:val="32"/>
          <w:lang w:val="en-US" w:eastAsia="zh-CN"/>
        </w:rPr>
        <w:t>信息</w:t>
      </w:r>
      <w:r>
        <w:rPr>
          <w:rFonts w:hint="default" w:ascii="Times New Roman" w:hAnsi="Times New Roman" w:eastAsia="仿宋" w:cs="Times New Roman"/>
          <w:sz w:val="32"/>
          <w:szCs w:val="32"/>
        </w:rPr>
        <w:t>单。</w:t>
      </w:r>
    </w:p>
    <w:p w14:paraId="62AE59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（五）</w:t>
      </w:r>
      <w:r>
        <w:rPr>
          <w:rFonts w:hint="default" w:ascii="Times New Roman" w:hAnsi="Times New Roman" w:eastAsia="仿宋" w:cs="Times New Roman"/>
          <w:sz w:val="32"/>
          <w:szCs w:val="32"/>
        </w:rPr>
        <w:t>符合条件的机关事业单位人员报名应聘须按干部管理权限征得用人单位及相关部门书面同意。</w:t>
      </w:r>
    </w:p>
    <w:p w14:paraId="6C5A62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（六）</w:t>
      </w:r>
      <w:r>
        <w:rPr>
          <w:rFonts w:hint="default" w:ascii="Times New Roman" w:hAnsi="Times New Roman" w:eastAsia="仿宋" w:cs="Times New Roman"/>
          <w:sz w:val="32"/>
          <w:szCs w:val="32"/>
        </w:rPr>
        <w:t>留学归国人员应持国家教育部留学服务中心认证学历、学位参加资格审查。</w:t>
      </w:r>
    </w:p>
    <w:p w14:paraId="7B4CED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七、违纪违规及存在不诚信情形的应聘人员如何处理？</w:t>
      </w:r>
    </w:p>
    <w:p w14:paraId="0859F3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7F2E13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448837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八、申请减免报考费用办理手续</w:t>
      </w:r>
    </w:p>
    <w:p w14:paraId="6CDB06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default" w:ascii="楷体" w:hAnsi="楷体" w:eastAsia="楷体" w:cs="楷体"/>
          <w:sz w:val="32"/>
          <w:szCs w:val="32"/>
          <w:lang w:eastAsia="zh-CN"/>
        </w:rPr>
        <w:t>适用人员：</w:t>
      </w:r>
      <w:r>
        <w:rPr>
          <w:rFonts w:hint="default" w:ascii="Times New Roman" w:hAnsi="Times New Roman" w:eastAsia="仿宋" w:cs="Times New Roman"/>
          <w:sz w:val="32"/>
          <w:szCs w:val="32"/>
        </w:rPr>
        <w:t>享受国家最低生活保障金的城镇、农村家庭考生；脱贫户家庭考生；父母双亡、父母一方为烈士或一级伤残军人，且生活十分困难家庭考生。</w:t>
      </w:r>
    </w:p>
    <w:p w14:paraId="3DEF57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default" w:ascii="楷体" w:hAnsi="楷体" w:eastAsia="楷体" w:cs="楷体"/>
          <w:sz w:val="32"/>
          <w:szCs w:val="32"/>
          <w:lang w:eastAsia="zh-CN"/>
        </w:rPr>
        <w:t>办理地点：</w:t>
      </w:r>
      <w:r>
        <w:rPr>
          <w:rFonts w:hint="default" w:ascii="Times New Roman" w:hAnsi="Times New Roman" w:eastAsia="仿宋" w:cs="Times New Roman"/>
          <w:sz w:val="32"/>
          <w:szCs w:val="32"/>
        </w:rPr>
        <w:t>成都市人事考试中心（成都市青羊区清江东路118号3号楼一楼报名大厅，联系电话：028-61802812，028-61802797）。</w:t>
      </w:r>
    </w:p>
    <w:p w14:paraId="31A6B0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default" w:ascii="楷体" w:hAnsi="楷体" w:eastAsia="楷体" w:cs="楷体"/>
          <w:sz w:val="32"/>
          <w:szCs w:val="32"/>
          <w:lang w:eastAsia="zh-CN"/>
        </w:rPr>
        <w:t>办理时间：</w:t>
      </w:r>
      <w:r>
        <w:rPr>
          <w:rFonts w:hint="default" w:ascii="Times New Roman" w:hAnsi="Times New Roman" w:eastAsia="仿宋" w:cs="Times New Roman"/>
          <w:sz w:val="32"/>
          <w:szCs w:val="32"/>
        </w:rPr>
        <w:t>2025年5月6日-5月</w:t>
      </w:r>
      <w:r>
        <w:rPr>
          <w:rFonts w:hint="default" w:ascii="Times New Roman" w:hAnsi="Times New Roman" w:eastAsia="仿宋" w:cs="Times New Roman"/>
          <w:sz w:val="32"/>
          <w:szCs w:val="32"/>
          <w:lang w:val="en-US" w:eastAsia="zh-CN"/>
        </w:rPr>
        <w:t>14</w:t>
      </w:r>
      <w:r>
        <w:rPr>
          <w:rFonts w:hint="default" w:ascii="Times New Roman" w:hAnsi="Times New Roman" w:eastAsia="仿宋" w:cs="Times New Roman"/>
          <w:sz w:val="32"/>
          <w:szCs w:val="32"/>
        </w:rPr>
        <w:t>日（工作日每日9点-17点），</w:t>
      </w:r>
      <w:r>
        <w:rPr>
          <w:rFonts w:hint="default" w:ascii="Times New Roman" w:hAnsi="Times New Roman" w:eastAsia="仿宋" w:cs="Times New Roman"/>
          <w:sz w:val="32"/>
          <w:szCs w:val="32"/>
          <w:lang w:val="en-US" w:eastAsia="zh-CN"/>
        </w:rPr>
        <w:t>14</w:t>
      </w:r>
      <w:r>
        <w:rPr>
          <w:rFonts w:hint="default" w:ascii="Times New Roman" w:hAnsi="Times New Roman" w:eastAsia="仿宋" w:cs="Times New Roman"/>
          <w:sz w:val="32"/>
          <w:szCs w:val="32"/>
        </w:rPr>
        <w:t>日17点以后提交材料或者提供材料不符合相关要求的不做减免处理。</w:t>
      </w:r>
    </w:p>
    <w:p w14:paraId="6D0F0E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w:t>
      </w:r>
      <w:r>
        <w:rPr>
          <w:rFonts w:hint="default" w:ascii="楷体" w:hAnsi="楷体" w:eastAsia="楷体" w:cs="楷体"/>
          <w:sz w:val="32"/>
          <w:szCs w:val="32"/>
          <w:lang w:eastAsia="zh-CN"/>
        </w:rPr>
        <w:t>所需材料：</w:t>
      </w:r>
    </w:p>
    <w:p w14:paraId="4FF1D3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62C4EE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脱贫户家庭考生，凭乡（镇）政府、街道办事处和学校学生处出具的原农村建档立卡贫困户证明、特殊困难证明；</w:t>
      </w:r>
    </w:p>
    <w:p w14:paraId="15C03B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父母双亡、父母一方为烈士或一级伤残军人，且生活十分困难家庭考生，凭有关部门出具的父母双亡证明或民政部门（退役军人事务部门）出具的父亲或母亲烈士证明、父亲或母亲一级伤残军人证明。</w:t>
      </w:r>
    </w:p>
    <w:p w14:paraId="23CFE3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w:t>
      </w:r>
      <w:r>
        <w:rPr>
          <w:rFonts w:hint="eastAsia" w:ascii="楷体" w:hAnsi="楷体" w:eastAsia="楷体" w:cs="楷体"/>
          <w:sz w:val="32"/>
          <w:szCs w:val="32"/>
        </w:rPr>
        <w:t>办理程序：</w:t>
      </w:r>
    </w:p>
    <w:p w14:paraId="1EB8BD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首先在网上完成报名，需先缴纳报名费用。</w:t>
      </w:r>
    </w:p>
    <w:p w14:paraId="5A37CF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报考人员可到现场办理减免报考费用的手续。不方便到现场办理的人员，须拨打联系电话（028-61802797），通过传真或邮箱上传减免所需材料，经审核确认后办理减免手续，报名费通过网络退回原缴费账户。</w:t>
      </w:r>
    </w:p>
    <w:p w14:paraId="2D15D1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九、其他</w:t>
      </w:r>
    </w:p>
    <w:p w14:paraId="57FE14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本次招聘公告中所指</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以上</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以下</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以前</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以后</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均包含本级（数），如2年以上工作经历，指工作经历满2年；专技12级以上或以下，均含专技12级，以此类推；招聘公告中涉及的时间节点，除明确规定外，均以公告报名之日起算。</w:t>
      </w:r>
    </w:p>
    <w:p w14:paraId="195E0C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630A5A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264B0A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7249E5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5B84F7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14:paraId="51A867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BDF2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899D2">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D1DD81"/>
    <w:multiLevelType w:val="singleLevel"/>
    <w:tmpl w:val="40D1DD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46137"/>
    <w:rsid w:val="003056DE"/>
    <w:rsid w:val="009A730C"/>
    <w:rsid w:val="00AA3D23"/>
    <w:rsid w:val="02C81B1F"/>
    <w:rsid w:val="03020A00"/>
    <w:rsid w:val="045A6DB0"/>
    <w:rsid w:val="059454B6"/>
    <w:rsid w:val="07641EAE"/>
    <w:rsid w:val="0A231DB1"/>
    <w:rsid w:val="0A8C5F5E"/>
    <w:rsid w:val="0C2E0321"/>
    <w:rsid w:val="0C7529FE"/>
    <w:rsid w:val="0D945ED5"/>
    <w:rsid w:val="0F9878A4"/>
    <w:rsid w:val="168C1797"/>
    <w:rsid w:val="17DE7734"/>
    <w:rsid w:val="18A20777"/>
    <w:rsid w:val="1B1B2104"/>
    <w:rsid w:val="1B4F4EDD"/>
    <w:rsid w:val="1C893960"/>
    <w:rsid w:val="1E8D532F"/>
    <w:rsid w:val="207167C9"/>
    <w:rsid w:val="21613B53"/>
    <w:rsid w:val="26197F8E"/>
    <w:rsid w:val="26330B38"/>
    <w:rsid w:val="27E53D82"/>
    <w:rsid w:val="28BC0562"/>
    <w:rsid w:val="2C13735F"/>
    <w:rsid w:val="2CE618B6"/>
    <w:rsid w:val="2E6952B5"/>
    <w:rsid w:val="2EA42B11"/>
    <w:rsid w:val="2EB25BF7"/>
    <w:rsid w:val="2F683B53"/>
    <w:rsid w:val="303809A8"/>
    <w:rsid w:val="318D2AAF"/>
    <w:rsid w:val="36F210B1"/>
    <w:rsid w:val="396D1021"/>
    <w:rsid w:val="3C371C58"/>
    <w:rsid w:val="3D746CD6"/>
    <w:rsid w:val="3EC45B0A"/>
    <w:rsid w:val="3F364B44"/>
    <w:rsid w:val="3F8D5553"/>
    <w:rsid w:val="40495A89"/>
    <w:rsid w:val="419633AA"/>
    <w:rsid w:val="422E6A20"/>
    <w:rsid w:val="42A67168"/>
    <w:rsid w:val="45314BD8"/>
    <w:rsid w:val="459B6D2C"/>
    <w:rsid w:val="465813F9"/>
    <w:rsid w:val="4664740A"/>
    <w:rsid w:val="46DB614F"/>
    <w:rsid w:val="47326A8E"/>
    <w:rsid w:val="495F5E6E"/>
    <w:rsid w:val="4A146137"/>
    <w:rsid w:val="4A7439F0"/>
    <w:rsid w:val="4AFB1112"/>
    <w:rsid w:val="4B7C61E8"/>
    <w:rsid w:val="4C1827E3"/>
    <w:rsid w:val="4CB64C6B"/>
    <w:rsid w:val="534479A8"/>
    <w:rsid w:val="551E3DB6"/>
    <w:rsid w:val="55E81280"/>
    <w:rsid w:val="55EF2E09"/>
    <w:rsid w:val="58B42698"/>
    <w:rsid w:val="59A61C20"/>
    <w:rsid w:val="5C1761A2"/>
    <w:rsid w:val="5C61531C"/>
    <w:rsid w:val="5EB36DEA"/>
    <w:rsid w:val="60C4204E"/>
    <w:rsid w:val="60D038E2"/>
    <w:rsid w:val="60EE6715"/>
    <w:rsid w:val="62001A55"/>
    <w:rsid w:val="639D4CF9"/>
    <w:rsid w:val="66D01339"/>
    <w:rsid w:val="69701C8D"/>
    <w:rsid w:val="6A0B0806"/>
    <w:rsid w:val="6CB01D5E"/>
    <w:rsid w:val="6E6404AB"/>
    <w:rsid w:val="6ECA7E4F"/>
    <w:rsid w:val="6F0B413C"/>
    <w:rsid w:val="6F3E5C10"/>
    <w:rsid w:val="6FCB457A"/>
    <w:rsid w:val="71290C33"/>
    <w:rsid w:val="71E37168"/>
    <w:rsid w:val="724E2F94"/>
    <w:rsid w:val="73260A79"/>
    <w:rsid w:val="7701204E"/>
    <w:rsid w:val="77D323A7"/>
    <w:rsid w:val="7A481AAB"/>
    <w:rsid w:val="7B712812"/>
    <w:rsid w:val="7FCA4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4677</Words>
  <Characters>4794</Characters>
  <Lines>0</Lines>
  <Paragraphs>0</Paragraphs>
  <TotalTime>9</TotalTime>
  <ScaleCrop>false</ScaleCrop>
  <LinksUpToDate>false</LinksUpToDate>
  <CharactersWithSpaces>4794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2025-04-23T06:46:00Z</dcterms:created>
  <dc:creator>rr</dc:creator>
  <cp:lastModifiedBy>刘娅琪</cp:lastModifiedBy>
  <cp:lastPrinted>2025-04-23T07:18:00Z</cp:lastPrinted>
  <dcterms:modified xsi:type="dcterms:W3CDTF">2025-04-28T03:19:05Z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0B8C7976C6574F228FB020EBE4FC6FA5</vt:lpwstr>
  </property>
  <property fmtid="{D5CDD505-2E9C-101B-9397-08002B2CF9AE}" pid="4" name="KSOTemplateDocerSaveRecord">
    <vt:lpwstr>eyJoZGlkIjoiYWM4N2I1NWZkY2NlNTRiYTdkZGNkOTdlNWI1OTE1NDEiLCJ1c2VySWQiOiIxNjQ3MDA2NDY3In0=</vt:lpwstr>
  </property>
</Properties>
</file>